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4" w:rsidRPr="00ED4604" w:rsidRDefault="00ED4604" w:rsidP="0082391B">
      <w:pPr>
        <w:pStyle w:val="2"/>
        <w:shd w:val="clear" w:color="auto" w:fill="FFFFFF"/>
        <w:spacing w:before="272" w:after="136"/>
        <w:jc w:val="center"/>
        <w:rPr>
          <w:rFonts w:ascii="Helvetica" w:hAnsi="Helvetica" w:cs="Helvetica"/>
          <w:b w:val="0"/>
          <w:bCs w:val="0"/>
          <w:color w:val="auto"/>
          <w:sz w:val="41"/>
          <w:szCs w:val="41"/>
        </w:rPr>
      </w:pPr>
      <w:r w:rsidRPr="00ED4604">
        <w:rPr>
          <w:rFonts w:ascii="Helvetica" w:hAnsi="Helvetica" w:cs="Helvetica"/>
          <w:b w:val="0"/>
          <w:bCs w:val="0"/>
          <w:color w:val="auto"/>
          <w:sz w:val="41"/>
          <w:szCs w:val="41"/>
        </w:rPr>
        <w:t>Итоги Всероссийского конкурса на лучшую организацию работ в области условий и охраны труда Успех и безопасность – 2018</w:t>
      </w:r>
    </w:p>
    <w:p w:rsidR="00ED4604" w:rsidRPr="00ED4604" w:rsidRDefault="00ED4604" w:rsidP="0082391B">
      <w:pPr>
        <w:pStyle w:val="3"/>
        <w:shd w:val="clear" w:color="auto" w:fill="FFFFFF"/>
        <w:spacing w:before="272" w:beforeAutospacing="0" w:after="136" w:afterAutospacing="0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  <w:r w:rsidRPr="00ED4604">
        <w:rPr>
          <w:rFonts w:ascii="Helvetica" w:hAnsi="Helvetica" w:cs="Helvetica"/>
          <w:b w:val="0"/>
          <w:bCs w:val="0"/>
          <w:sz w:val="33"/>
          <w:szCs w:val="33"/>
        </w:rPr>
        <w:t>(рейтинги эффективности деятельности в области охраны труда организаций, муниципальных образований и субъектов Российской Федерации)</w:t>
      </w:r>
    </w:p>
    <w:tbl>
      <w:tblPr>
        <w:tblStyle w:val="a3"/>
        <w:tblW w:w="0" w:type="auto"/>
        <w:tblLook w:val="04A0"/>
      </w:tblPr>
      <w:tblGrid>
        <w:gridCol w:w="2831"/>
        <w:gridCol w:w="2238"/>
        <w:gridCol w:w="2101"/>
        <w:gridCol w:w="2184"/>
        <w:gridCol w:w="2137"/>
        <w:gridCol w:w="2138"/>
        <w:gridCol w:w="2291"/>
      </w:tblGrid>
      <w:tr w:rsidR="0082391B" w:rsidTr="0082391B"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в конкурсе (рейтинг организации в Российской Федерации)</w:t>
            </w:r>
          </w:p>
        </w:tc>
        <w:tc>
          <w:tcPr>
            <w:tcW w:w="2275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организаций в субъекте РФ</w:t>
            </w:r>
          </w:p>
        </w:tc>
        <w:tc>
          <w:tcPr>
            <w:tcW w:w="2275" w:type="dxa"/>
          </w:tcPr>
          <w:p w:rsidR="0082391B" w:rsidRPr="0082391B" w:rsidRDefault="0082391B" w:rsidP="0082391B">
            <w:pPr>
              <w:spacing w:before="272" w:after="136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организаций в муниципальном образовании</w:t>
            </w:r>
          </w:p>
        </w:tc>
      </w:tr>
      <w:tr w:rsidR="0082391B" w:rsidTr="0082391B">
        <w:tc>
          <w:tcPr>
            <w:tcW w:w="2274" w:type="dxa"/>
          </w:tcPr>
          <w:p w:rsidR="0082391B" w:rsidRPr="0082391B" w:rsidRDefault="0082391B" w:rsidP="0082391B">
            <w:pPr>
              <w:spacing w:before="272" w:after="136"/>
              <w:jc w:val="left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организация в области охраны труда среди организаций малого предпринимательства</w:t>
            </w:r>
          </w:p>
        </w:tc>
        <w:tc>
          <w:tcPr>
            <w:tcW w:w="2274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"Дворец культуры "Октябрь"</w:t>
            </w:r>
          </w:p>
        </w:tc>
        <w:tc>
          <w:tcPr>
            <w:tcW w:w="2274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АО - </w:t>
            </w:r>
            <w:proofErr w:type="spellStart"/>
            <w:r w:rsidRPr="0082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  <w:tc>
          <w:tcPr>
            <w:tcW w:w="2274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Гаврилова Оксана Владимировна</w:t>
            </w:r>
          </w:p>
        </w:tc>
        <w:tc>
          <w:tcPr>
            <w:tcW w:w="2274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2275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5" w:type="dxa"/>
          </w:tcPr>
          <w:p w:rsidR="0082391B" w:rsidRPr="0082391B" w:rsidRDefault="0082391B" w:rsidP="00ED4604">
            <w:pPr>
              <w:spacing w:before="272" w:after="136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2391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tbl>
      <w:tblPr>
        <w:tblW w:w="131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641"/>
        <w:gridCol w:w="1641"/>
        <w:gridCol w:w="1642"/>
        <w:gridCol w:w="1642"/>
        <w:gridCol w:w="1642"/>
        <w:gridCol w:w="1642"/>
        <w:gridCol w:w="1642"/>
      </w:tblGrid>
      <w:tr w:rsidR="00ED4604" w:rsidRPr="00ED4604" w:rsidTr="0082391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4604" w:rsidRPr="00ED4604" w:rsidTr="008239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4604" w:rsidRPr="00ED4604" w:rsidRDefault="00ED4604" w:rsidP="00ED4604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308BF" w:rsidRPr="00A16B84" w:rsidTr="00F3041A">
        <w:trPr>
          <w:jc w:val="center"/>
        </w:trPr>
        <w:tc>
          <w:tcPr>
            <w:tcW w:w="2392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bottom"/>
          </w:tcPr>
          <w:p w:rsidR="003308BF" w:rsidRPr="00A16B84" w:rsidRDefault="003308BF" w:rsidP="00F3041A">
            <w:pPr>
              <w:spacing w:after="2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муниципального образования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субъекта РФ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Российской Федерации</w:t>
            </w:r>
          </w:p>
        </w:tc>
      </w:tr>
      <w:tr w:rsidR="003308BF" w:rsidRPr="00A16B84" w:rsidTr="00F3041A">
        <w:trPr>
          <w:jc w:val="center"/>
        </w:trPr>
        <w:tc>
          <w:tcPr>
            <w:tcW w:w="2392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3308BF" w:rsidRPr="00A16B84" w:rsidTr="00F3041A">
        <w:trPr>
          <w:jc w:val="center"/>
        </w:trPr>
        <w:tc>
          <w:tcPr>
            <w:tcW w:w="2392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3308BF" w:rsidRPr="00A16B84" w:rsidTr="00F3041A">
        <w:trPr>
          <w:jc w:val="center"/>
        </w:trPr>
        <w:tc>
          <w:tcPr>
            <w:tcW w:w="2392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</w:tr>
      <w:tr w:rsidR="003308BF" w:rsidRPr="00A16B84" w:rsidTr="00F3041A">
        <w:trPr>
          <w:jc w:val="center"/>
        </w:trPr>
        <w:tc>
          <w:tcPr>
            <w:tcW w:w="2392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8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3308BF" w:rsidRPr="00A16B84" w:rsidRDefault="003308BF" w:rsidP="00F3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1775</w:t>
            </w:r>
          </w:p>
        </w:tc>
      </w:tr>
    </w:tbl>
    <w:p w:rsidR="003308BF" w:rsidRDefault="003308BF" w:rsidP="0082391B"/>
    <w:sectPr w:rsidR="003308BF" w:rsidSect="00ED46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604"/>
    <w:rsid w:val="003308BF"/>
    <w:rsid w:val="0082391B"/>
    <w:rsid w:val="00A16B84"/>
    <w:rsid w:val="00A850F4"/>
    <w:rsid w:val="00ED4604"/>
    <w:rsid w:val="00E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4"/>
  </w:style>
  <w:style w:type="paragraph" w:styleId="1">
    <w:name w:val="heading 1"/>
    <w:basedOn w:val="a"/>
    <w:next w:val="a"/>
    <w:link w:val="10"/>
    <w:uiPriority w:val="9"/>
    <w:qFormat/>
    <w:rsid w:val="00330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308B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8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8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8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08B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81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Тонечка</dc:creator>
  <cp:lastModifiedBy>LENA</cp:lastModifiedBy>
  <cp:revision>3</cp:revision>
  <cp:lastPrinted>2019-05-06T06:37:00Z</cp:lastPrinted>
  <dcterms:created xsi:type="dcterms:W3CDTF">2019-05-06T06:10:00Z</dcterms:created>
  <dcterms:modified xsi:type="dcterms:W3CDTF">2019-05-06T07:14:00Z</dcterms:modified>
</cp:coreProperties>
</file>