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11" w:type="dxa"/>
        <w:tblInd w:w="-1230" w:type="dxa"/>
        <w:tblLayout w:type="fixed"/>
        <w:tblLook w:val="04A0"/>
      </w:tblPr>
      <w:tblGrid>
        <w:gridCol w:w="7101"/>
        <w:gridCol w:w="3956"/>
        <w:gridCol w:w="426"/>
        <w:gridCol w:w="4428"/>
      </w:tblGrid>
      <w:tr w:rsidR="009D160A" w:rsidRPr="009D160A" w:rsidTr="00AD4849">
        <w:trPr>
          <w:trHeight w:val="1418"/>
        </w:trPr>
        <w:tc>
          <w:tcPr>
            <w:tcW w:w="7101" w:type="dxa"/>
            <w:shd w:val="clear" w:color="auto" w:fill="FFFFFF" w:themeFill="background1"/>
            <w:vAlign w:val="center"/>
          </w:tcPr>
          <w:p w:rsidR="009D160A" w:rsidRPr="009D160A" w:rsidRDefault="009D160A" w:rsidP="009D160A">
            <w:pPr>
              <w:tabs>
                <w:tab w:val="right" w:pos="7581"/>
              </w:tabs>
              <w:spacing w:after="120"/>
              <w:ind w:right="284"/>
              <w:jc w:val="center"/>
              <w:rPr>
                <w:rFonts w:ascii="Calibri" w:eastAsia="Calibri" w:hAnsi="Calibri" w:cs="Times New Roman"/>
              </w:rPr>
            </w:pPr>
            <w:r w:rsidRPr="009D160A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4165955" cy="795647"/>
                  <wp:effectExtent l="19050" t="0" r="5995" b="0"/>
                  <wp:docPr id="13" name="Рисунок 14" descr="нок-текст-слева-и-спра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к-текст-слева-и-справа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955" cy="795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6" w:type="dxa"/>
            <w:shd w:val="clear" w:color="auto" w:fill="FFFFFF" w:themeFill="background1"/>
            <w:vAlign w:val="center"/>
          </w:tcPr>
          <w:p w:rsidR="009D160A" w:rsidRPr="009D160A" w:rsidRDefault="006C3F42" w:rsidP="009D160A">
            <w:pPr>
              <w:tabs>
                <w:tab w:val="right" w:pos="7581"/>
              </w:tabs>
              <w:spacing w:after="120"/>
              <w:ind w:right="284"/>
              <w:jc w:val="center"/>
              <w:rPr>
                <w:rFonts w:ascii="Calibri" w:eastAsia="Calibri" w:hAnsi="Calibri" w:cs="Times New Roman"/>
              </w:rPr>
            </w:pPr>
            <w:hyperlink r:id="rId10" w:history="1">
              <w:proofErr w:type="spellStart"/>
              <w:r w:rsidR="00F403BA">
                <w:rPr>
                  <w:rFonts w:ascii="Calibri" w:eastAsia="Calibri" w:hAnsi="Calibri" w:cs="Times New Roman"/>
                  <w:color w:val="0563C1"/>
                  <w:u w:val="single"/>
                </w:rPr>
                <w:t>хмао</w:t>
              </w:r>
              <w:proofErr w:type="gramStart"/>
              <w:r w:rsidR="009D160A" w:rsidRPr="009D160A">
                <w:rPr>
                  <w:rFonts w:ascii="Calibri" w:eastAsia="Calibri" w:hAnsi="Calibri" w:cs="Times New Roman"/>
                  <w:color w:val="0563C1"/>
                  <w:u w:val="single"/>
                </w:rPr>
                <w:t>.о</w:t>
              </w:r>
              <w:proofErr w:type="gramEnd"/>
              <w:r w:rsidR="009D160A" w:rsidRPr="009D160A">
                <w:rPr>
                  <w:rFonts w:ascii="Calibri" w:eastAsia="Calibri" w:hAnsi="Calibri" w:cs="Times New Roman"/>
                  <w:color w:val="0563C1"/>
                  <w:u w:val="single"/>
                </w:rPr>
                <w:t>ценкакачествауслуг.рф</w:t>
              </w:r>
              <w:proofErr w:type="spellEnd"/>
            </w:hyperlink>
          </w:p>
        </w:tc>
        <w:tc>
          <w:tcPr>
            <w:tcW w:w="426" w:type="dxa"/>
            <w:shd w:val="clear" w:color="auto" w:fill="FFFFFF" w:themeFill="background1"/>
          </w:tcPr>
          <w:p w:rsidR="009D160A" w:rsidRPr="009D160A" w:rsidRDefault="009D160A" w:rsidP="009D160A">
            <w:pPr>
              <w:ind w:right="284"/>
              <w:rPr>
                <w:rFonts w:ascii="Calibri" w:eastAsia="Calibri" w:hAnsi="Calibri" w:cs="Times New Roman"/>
              </w:rPr>
            </w:pPr>
          </w:p>
        </w:tc>
        <w:tc>
          <w:tcPr>
            <w:tcW w:w="4428" w:type="dxa"/>
            <w:shd w:val="clear" w:color="auto" w:fill="44546A" w:themeFill="text2"/>
          </w:tcPr>
          <w:p w:rsidR="009D160A" w:rsidRPr="009D160A" w:rsidRDefault="009D160A" w:rsidP="009D160A">
            <w:pPr>
              <w:ind w:right="284"/>
              <w:rPr>
                <w:rFonts w:ascii="Calibri" w:eastAsia="Calibri" w:hAnsi="Calibri" w:cs="Times New Roman"/>
              </w:rPr>
            </w:pPr>
          </w:p>
        </w:tc>
      </w:tr>
      <w:tr w:rsidR="009D160A" w:rsidRPr="009D160A" w:rsidTr="00AD4849">
        <w:trPr>
          <w:trHeight w:val="8837"/>
        </w:trPr>
        <w:tc>
          <w:tcPr>
            <w:tcW w:w="11057" w:type="dxa"/>
            <w:gridSpan w:val="2"/>
            <w:shd w:val="clear" w:color="auto" w:fill="BDD6EE" w:themeFill="accent1" w:themeFillTint="66"/>
          </w:tcPr>
          <w:p w:rsidR="009D160A" w:rsidRPr="009D160A" w:rsidRDefault="009D160A" w:rsidP="009D160A">
            <w:pPr>
              <w:ind w:right="284"/>
              <w:rPr>
                <w:rFonts w:ascii="Calibri" w:eastAsia="Calibri" w:hAnsi="Calibri" w:cs="Times New Roman"/>
              </w:rPr>
            </w:pPr>
          </w:p>
          <w:p w:rsidR="009D160A" w:rsidRPr="009D160A" w:rsidRDefault="009D160A" w:rsidP="009D160A">
            <w:pPr>
              <w:ind w:right="284"/>
              <w:rPr>
                <w:rFonts w:ascii="Calibri" w:eastAsia="Calibri" w:hAnsi="Calibri" w:cs="Times New Roman"/>
              </w:rPr>
            </w:pPr>
          </w:p>
          <w:p w:rsidR="009D160A" w:rsidRPr="009D160A" w:rsidRDefault="009D160A" w:rsidP="009D160A">
            <w:pPr>
              <w:ind w:right="284"/>
              <w:rPr>
                <w:rFonts w:ascii="Calibri" w:eastAsia="Calibri" w:hAnsi="Calibri" w:cs="Times New Roman"/>
              </w:rPr>
            </w:pPr>
          </w:p>
          <w:p w:rsidR="00312F4D" w:rsidRDefault="00312F4D" w:rsidP="00312F4D">
            <w:pPr>
              <w:ind w:right="284"/>
              <w:jc w:val="center"/>
              <w:rPr>
                <w:rFonts w:ascii="Calibri" w:eastAsia="Calibri" w:hAnsi="Calibri" w:cs="Times New Roman"/>
                <w:b/>
                <w:bCs/>
                <w:iCs/>
                <w:spacing w:val="-10"/>
                <w:sz w:val="56"/>
                <w:szCs w:val="56"/>
              </w:rPr>
            </w:pPr>
            <w:r w:rsidRPr="00312F4D">
              <w:rPr>
                <w:rFonts w:ascii="Calibri" w:eastAsia="Calibri" w:hAnsi="Calibri" w:cs="Times New Roman"/>
                <w:b/>
                <w:spacing w:val="-10"/>
                <w:sz w:val="56"/>
                <w:szCs w:val="56"/>
              </w:rPr>
              <w:t xml:space="preserve">Отчет о выполненных работах </w:t>
            </w:r>
            <w:r w:rsidR="00027D7D">
              <w:rPr>
                <w:rFonts w:ascii="Calibri" w:eastAsia="Calibri" w:hAnsi="Calibri" w:cs="Times New Roman"/>
                <w:b/>
                <w:spacing w:val="-10"/>
                <w:sz w:val="56"/>
                <w:szCs w:val="56"/>
              </w:rPr>
              <w:br/>
            </w:r>
            <w:r w:rsidRPr="00312F4D">
              <w:rPr>
                <w:rFonts w:ascii="Calibri" w:eastAsia="Calibri" w:hAnsi="Calibri" w:cs="Times New Roman"/>
                <w:b/>
                <w:bCs/>
                <w:spacing w:val="-10"/>
                <w:sz w:val="56"/>
                <w:szCs w:val="56"/>
              </w:rPr>
              <w:t xml:space="preserve">по сбору и обобщению данных, </w:t>
            </w:r>
            <w:r w:rsidR="00027D7D">
              <w:rPr>
                <w:rFonts w:ascii="Calibri" w:eastAsia="Calibri" w:hAnsi="Calibri" w:cs="Times New Roman"/>
                <w:b/>
                <w:bCs/>
                <w:spacing w:val="-10"/>
                <w:sz w:val="56"/>
                <w:szCs w:val="56"/>
              </w:rPr>
              <w:br/>
            </w:r>
            <w:r w:rsidRPr="00312F4D">
              <w:rPr>
                <w:rFonts w:ascii="Calibri" w:eastAsia="Calibri" w:hAnsi="Calibri" w:cs="Times New Roman"/>
                <w:b/>
                <w:bCs/>
                <w:spacing w:val="-10"/>
                <w:sz w:val="56"/>
                <w:szCs w:val="56"/>
              </w:rPr>
              <w:t xml:space="preserve">получаемых в целях </w:t>
            </w:r>
            <w:proofErr w:type="gramStart"/>
            <w:r w:rsidRPr="00312F4D">
              <w:rPr>
                <w:rFonts w:ascii="Calibri" w:eastAsia="Calibri" w:hAnsi="Calibri" w:cs="Times New Roman"/>
                <w:b/>
                <w:bCs/>
                <w:spacing w:val="-10"/>
                <w:sz w:val="56"/>
                <w:szCs w:val="56"/>
              </w:rPr>
              <w:t xml:space="preserve">проведения </w:t>
            </w:r>
            <w:r w:rsidR="00027D7D">
              <w:rPr>
                <w:rFonts w:ascii="Calibri" w:eastAsia="Calibri" w:hAnsi="Calibri" w:cs="Times New Roman"/>
                <w:b/>
                <w:bCs/>
                <w:spacing w:val="-10"/>
                <w:sz w:val="56"/>
                <w:szCs w:val="56"/>
              </w:rPr>
              <w:br/>
            </w:r>
            <w:r w:rsidRPr="00312F4D">
              <w:rPr>
                <w:rFonts w:ascii="Calibri" w:eastAsia="Calibri" w:hAnsi="Calibri" w:cs="Times New Roman"/>
                <w:b/>
                <w:bCs/>
                <w:spacing w:val="-10"/>
                <w:sz w:val="56"/>
                <w:szCs w:val="56"/>
              </w:rPr>
              <w:t xml:space="preserve">независимой оценки качества условий </w:t>
            </w:r>
            <w:r w:rsidR="00027D7D">
              <w:rPr>
                <w:rFonts w:ascii="Calibri" w:eastAsia="Calibri" w:hAnsi="Calibri" w:cs="Times New Roman"/>
                <w:b/>
                <w:bCs/>
                <w:spacing w:val="-10"/>
                <w:sz w:val="56"/>
                <w:szCs w:val="56"/>
              </w:rPr>
              <w:br/>
            </w:r>
            <w:r w:rsidRPr="00312F4D">
              <w:rPr>
                <w:rFonts w:ascii="Calibri" w:eastAsia="Calibri" w:hAnsi="Calibri" w:cs="Times New Roman"/>
                <w:b/>
                <w:bCs/>
                <w:spacing w:val="-10"/>
                <w:sz w:val="56"/>
                <w:szCs w:val="56"/>
              </w:rPr>
              <w:t>оказания услуг</w:t>
            </w:r>
            <w:proofErr w:type="gramEnd"/>
            <w:r w:rsidRPr="00312F4D">
              <w:rPr>
                <w:rFonts w:ascii="Calibri" w:eastAsia="Calibri" w:hAnsi="Calibri" w:cs="Times New Roman"/>
                <w:b/>
                <w:bCs/>
                <w:spacing w:val="-10"/>
                <w:sz w:val="56"/>
                <w:szCs w:val="56"/>
              </w:rPr>
              <w:t xml:space="preserve"> организациями культуры </w:t>
            </w:r>
            <w:r w:rsidR="00027D7D">
              <w:rPr>
                <w:rFonts w:ascii="Calibri" w:eastAsia="Calibri" w:hAnsi="Calibri" w:cs="Times New Roman"/>
                <w:b/>
                <w:bCs/>
                <w:spacing w:val="-10"/>
                <w:sz w:val="56"/>
                <w:szCs w:val="56"/>
              </w:rPr>
              <w:br/>
            </w:r>
            <w:r w:rsidRPr="00312F4D">
              <w:rPr>
                <w:rFonts w:ascii="Calibri" w:eastAsia="Calibri" w:hAnsi="Calibri" w:cs="Times New Roman"/>
                <w:b/>
                <w:bCs/>
                <w:spacing w:val="-10"/>
                <w:sz w:val="56"/>
                <w:szCs w:val="56"/>
              </w:rPr>
              <w:t>города Нижневартовска</w:t>
            </w:r>
            <w:r w:rsidRPr="00312F4D">
              <w:rPr>
                <w:rFonts w:ascii="Calibri" w:eastAsia="Calibri" w:hAnsi="Calibri" w:cs="Times New Roman"/>
                <w:b/>
                <w:bCs/>
                <w:iCs/>
                <w:spacing w:val="-10"/>
                <w:sz w:val="56"/>
                <w:szCs w:val="56"/>
              </w:rPr>
              <w:t>,</w:t>
            </w:r>
          </w:p>
          <w:p w:rsidR="00312F4D" w:rsidRPr="00312F4D" w:rsidRDefault="00312F4D" w:rsidP="00312F4D">
            <w:pPr>
              <w:ind w:right="284"/>
              <w:jc w:val="center"/>
              <w:rPr>
                <w:rFonts w:ascii="Calibri" w:eastAsia="Calibri" w:hAnsi="Calibri" w:cs="Times New Roman"/>
                <w:b/>
                <w:bCs/>
                <w:spacing w:val="-10"/>
                <w:sz w:val="56"/>
                <w:szCs w:val="56"/>
              </w:rPr>
            </w:pPr>
            <w:r w:rsidRPr="00312F4D">
              <w:rPr>
                <w:rFonts w:ascii="Calibri" w:eastAsia="Calibri" w:hAnsi="Calibri" w:cs="Times New Roman"/>
                <w:b/>
                <w:bCs/>
                <w:iCs/>
                <w:spacing w:val="-10"/>
                <w:sz w:val="56"/>
                <w:szCs w:val="56"/>
              </w:rPr>
              <w:t xml:space="preserve"> в 2019 году</w:t>
            </w:r>
          </w:p>
          <w:p w:rsidR="009D160A" w:rsidRPr="009D160A" w:rsidRDefault="009D160A" w:rsidP="00E709EF">
            <w:pPr>
              <w:ind w:right="284"/>
              <w:jc w:val="center"/>
              <w:rPr>
                <w:rFonts w:ascii="Calibri" w:eastAsia="Calibri" w:hAnsi="Calibri" w:cs="Times New Roman"/>
                <w:spacing w:val="-1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D160A" w:rsidRPr="009D160A" w:rsidRDefault="009D160A" w:rsidP="009D160A">
            <w:pPr>
              <w:ind w:right="284"/>
              <w:rPr>
                <w:rFonts w:ascii="Calibri" w:eastAsia="Calibri" w:hAnsi="Calibri" w:cs="Times New Roman"/>
              </w:rPr>
            </w:pPr>
          </w:p>
        </w:tc>
        <w:tc>
          <w:tcPr>
            <w:tcW w:w="4428" w:type="dxa"/>
            <w:shd w:val="clear" w:color="auto" w:fill="44546A" w:themeFill="text2"/>
            <w:vAlign w:val="center"/>
          </w:tcPr>
          <w:p w:rsidR="009D160A" w:rsidRPr="009D160A" w:rsidRDefault="007F20C7" w:rsidP="008A2480">
            <w:pPr>
              <w:ind w:left="284" w:right="284"/>
              <w:rPr>
                <w:rFonts w:ascii="Calibri" w:eastAsia="Calibri" w:hAnsi="Calibri" w:cs="Times New Roman"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FFFFFF"/>
                <w:sz w:val="28"/>
                <w:szCs w:val="28"/>
              </w:rPr>
              <w:t>АВГУСТ</w:t>
            </w:r>
            <w:r w:rsidR="002E69FC">
              <w:rPr>
                <w:rFonts w:ascii="Calibri" w:eastAsia="Calibri" w:hAnsi="Calibri" w:cs="Times New Roman"/>
                <w:color w:val="FFFFFF"/>
                <w:sz w:val="28"/>
                <w:szCs w:val="28"/>
              </w:rPr>
              <w:t xml:space="preserve"> 2019</w:t>
            </w:r>
          </w:p>
        </w:tc>
      </w:tr>
    </w:tbl>
    <w:p w:rsidR="00F403BA" w:rsidRPr="00B86970" w:rsidRDefault="00F403BA" w:rsidP="008B0F1F">
      <w:pPr>
        <w:pStyle w:val="11"/>
        <w:rPr>
          <w:rFonts w:asciiTheme="majorHAnsi" w:eastAsiaTheme="majorEastAsia" w:hAnsiTheme="majorHAnsi" w:cstheme="majorBidi"/>
          <w:color w:val="2E74B5" w:themeColor="accent1" w:themeShade="BF"/>
          <w:sz w:val="27"/>
          <w:szCs w:val="27"/>
        </w:rPr>
      </w:pPr>
      <w:bookmarkStart w:id="0" w:name="_Toc489452452"/>
      <w:bookmarkStart w:id="1" w:name="_Toc496132537"/>
      <w:r w:rsidRPr="00B86970">
        <w:rPr>
          <w:sz w:val="27"/>
          <w:szCs w:val="27"/>
        </w:rPr>
        <w:lastRenderedPageBreak/>
        <w:br w:type="page"/>
      </w:r>
    </w:p>
    <w:p w:rsidR="00330B02" w:rsidRDefault="00330B02" w:rsidP="008F0007">
      <w:pPr>
        <w:pStyle w:val="1"/>
      </w:pPr>
      <w:bookmarkStart w:id="2" w:name="_Toc17811919"/>
      <w:r w:rsidRPr="000A47E9">
        <w:lastRenderedPageBreak/>
        <w:t>Введение</w:t>
      </w:r>
      <w:bookmarkEnd w:id="0"/>
      <w:bookmarkEnd w:id="1"/>
      <w:bookmarkEnd w:id="2"/>
    </w:p>
    <w:p w:rsidR="00312F4D" w:rsidRPr="00312F4D" w:rsidRDefault="00312F4D" w:rsidP="00312F4D">
      <w:pPr>
        <w:widowControl w:val="0"/>
        <w:tabs>
          <w:tab w:val="left" w:pos="13041"/>
        </w:tabs>
        <w:autoSpaceDE w:val="0"/>
        <w:autoSpaceDN w:val="0"/>
        <w:adjustRightInd w:val="0"/>
        <w:spacing w:after="0" w:line="240" w:lineRule="auto"/>
        <w:ind w:right="-3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Местное самоуправление – это форма осуществления народом своей власти, обеспечивающая самостоятельное и под свою ответственность решение населением вопросов местного значения</w:t>
      </w:r>
      <w:r w:rsidRPr="00312F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/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Исходя из самого термина, данного з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конодателем, вытекает, что органы местного самоуправления среди всех институтов власти находятся наиболее бли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 к конкретному человеку, и их деятельность должна быть направлена на решение непосредственных потребностей жителей муниципального образования. </w:t>
      </w:r>
      <w:proofErr w:type="gramEnd"/>
    </w:p>
    <w:p w:rsidR="00312F4D" w:rsidRPr="00312F4D" w:rsidRDefault="00312F4D" w:rsidP="00312F4D">
      <w:pPr>
        <w:widowControl w:val="0"/>
        <w:tabs>
          <w:tab w:val="left" w:pos="13041"/>
        </w:tabs>
        <w:autoSpaceDE w:val="0"/>
        <w:autoSpaceDN w:val="0"/>
        <w:adjustRightInd w:val="0"/>
        <w:spacing w:after="0" w:line="240" w:lineRule="auto"/>
        <w:ind w:right="-3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естественно, что органы местного самоуправления, органы государственной власти субъектов должны наладить четкую обратную связь с населением, для формирования муниципальной политики с учетом интересов гр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ждан. В своей работе, с целью получения оценок по основным направлениям деятельности органов местного сам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управления, отдельных сфер жизнедеятельности, многие из них используют результаты социологических исследов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ний. И то, насколько успешно чиновникам удается определить основные потребности населения и реализовать его чаяния зависит, как оценивает местную власть общественность. Безусловно, все вышесказанное относится к сфере культуры.</w:t>
      </w:r>
    </w:p>
    <w:p w:rsidR="00312F4D" w:rsidRPr="00312F4D" w:rsidRDefault="00312F4D" w:rsidP="00312F4D">
      <w:pPr>
        <w:widowControl w:val="0"/>
        <w:tabs>
          <w:tab w:val="left" w:pos="13041"/>
        </w:tabs>
        <w:autoSpaceDE w:val="0"/>
        <w:autoSpaceDN w:val="0"/>
        <w:adjustRightInd w:val="0"/>
        <w:spacing w:after="0" w:line="240" w:lineRule="auto"/>
        <w:ind w:right="-3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по социальной политике администрации города</w:t>
      </w:r>
      <w:r w:rsidRPr="00E20AB3">
        <w:rPr>
          <w:rFonts w:ascii="Times New Roman" w:hAnsi="Times New Roman" w:cs="Times New Roman"/>
        </w:rPr>
        <w:t xml:space="preserve"> 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Нижневартовска является Заказчиком данной р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боты на оказание услуг по сбору и обобщению данных, получаемых в целях </w:t>
      </w:r>
      <w:proofErr w:type="gramStart"/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независимой оценки качества условий оказания услуг</w:t>
      </w:r>
      <w:proofErr w:type="gramEnd"/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учреждениями культуры, подведомственными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Нижневартовск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12F4D" w:rsidRPr="00312F4D" w:rsidRDefault="00312F4D" w:rsidP="00312F4D">
      <w:pPr>
        <w:widowControl w:val="0"/>
        <w:tabs>
          <w:tab w:val="left" w:pos="13041"/>
        </w:tabs>
        <w:autoSpaceDE w:val="0"/>
        <w:autoSpaceDN w:val="0"/>
        <w:adjustRightInd w:val="0"/>
        <w:spacing w:after="0" w:line="240" w:lineRule="auto"/>
        <w:ind w:right="-3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Исполнителем услуг по сбору и обобщению данных является Оператор, общество с ограниченной ответстве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ностью «Единая Система Муниципальных Сайтов» (ООО «ЕСМС»), утвержденный и закрепленный на основании м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ниципального контракта от </w:t>
      </w:r>
      <w:r w:rsidR="007B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мая 2019 года 64М-2019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F4D" w:rsidRPr="00312F4D" w:rsidRDefault="00312F4D" w:rsidP="00312F4D">
      <w:pPr>
        <w:widowControl w:val="0"/>
        <w:tabs>
          <w:tab w:val="left" w:pos="13041"/>
        </w:tabs>
        <w:autoSpaceDE w:val="0"/>
        <w:autoSpaceDN w:val="0"/>
        <w:adjustRightInd w:val="0"/>
        <w:spacing w:after="0" w:line="240" w:lineRule="auto"/>
        <w:ind w:right="-3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 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Муниципальное автономное учреждение "Городской драматический театр", Муниципальное бюджетное учреждение "Дворец культуры "Октябрь", Муниципальное бюджетное учреждение "Дв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 искусств",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"</w:t>
      </w:r>
      <w:proofErr w:type="spellStart"/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Нижневартовский</w:t>
      </w:r>
      <w:proofErr w:type="spellEnd"/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краеведческий музей имени Тимофея Дмитриевича Шуваева", Муниципальное бюджетное учреждение "Центр национальных культур", Муниципальное бюджетное учреждение "Библиотечно-информационная система"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подведомственны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Нижн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вартовск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12F4D" w:rsidRPr="00312F4D" w:rsidRDefault="00312F4D" w:rsidP="00312F4D">
      <w:pPr>
        <w:widowControl w:val="0"/>
        <w:autoSpaceDE w:val="0"/>
        <w:autoSpaceDN w:val="0"/>
        <w:adjustRightInd w:val="0"/>
        <w:spacing w:after="0" w:line="240" w:lineRule="auto"/>
        <w:ind w:right="-3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Определены следующие цели Заказчика:</w:t>
      </w:r>
    </w:p>
    <w:p w:rsidR="00312F4D" w:rsidRPr="00312F4D" w:rsidRDefault="00312F4D" w:rsidP="00312F4D">
      <w:pPr>
        <w:widowControl w:val="0"/>
        <w:autoSpaceDE w:val="0"/>
        <w:autoSpaceDN w:val="0"/>
        <w:adjustRightInd w:val="0"/>
        <w:spacing w:after="0" w:line="240" w:lineRule="auto"/>
        <w:ind w:right="-3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Повышение качества деятельности учреждений культуры, подведомственных </w:t>
      </w:r>
      <w:r w:rsidRPr="0031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невартовск</w:t>
      </w:r>
      <w:r w:rsidRPr="00312F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2F4D" w:rsidRPr="00312F4D" w:rsidRDefault="00312F4D" w:rsidP="00312F4D">
      <w:pPr>
        <w:widowControl w:val="0"/>
        <w:autoSpaceDE w:val="0"/>
        <w:autoSpaceDN w:val="0"/>
        <w:adjustRightInd w:val="0"/>
        <w:spacing w:after="0" w:line="240" w:lineRule="auto"/>
        <w:ind w:right="-3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Улучшение информированности гражданам о качестве условий оказания услуг учреждениями культуры.</w:t>
      </w:r>
    </w:p>
    <w:p w:rsidR="00312F4D" w:rsidRPr="00312F4D" w:rsidRDefault="00312F4D" w:rsidP="00312F4D">
      <w:pPr>
        <w:rPr>
          <w:lang w:eastAsia="ru-RU"/>
        </w:rPr>
      </w:pPr>
    </w:p>
    <w:p w:rsidR="00312F4D" w:rsidRPr="00312F4D" w:rsidRDefault="00312F4D" w:rsidP="00312F4D">
      <w:pPr>
        <w:ind w:right="-3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целей Исполнителю поставлены задачи:</w:t>
      </w:r>
    </w:p>
    <w:p w:rsidR="00312F4D" w:rsidRPr="00312F4D" w:rsidRDefault="00312F4D" w:rsidP="00312F4D">
      <w:pPr>
        <w:widowControl w:val="0"/>
        <w:autoSpaceDE w:val="0"/>
        <w:autoSpaceDN w:val="0"/>
        <w:adjustRightInd w:val="0"/>
        <w:spacing w:after="0" w:line="240" w:lineRule="auto"/>
        <w:ind w:right="-3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Получение данных об условиях предоставления услуг и уровне удовлетворенности получателей качеством условий оказания услуг учреждениями культуры. </w:t>
      </w:r>
    </w:p>
    <w:p w:rsidR="00312F4D" w:rsidRPr="00312F4D" w:rsidRDefault="00312F4D" w:rsidP="00312F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Обобщение полученных данных, построение рейтингов показателей. </w:t>
      </w:r>
    </w:p>
    <w:p w:rsidR="00312F4D" w:rsidRPr="00312F4D" w:rsidRDefault="00312F4D" w:rsidP="00312F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Обеспечение технической возможности выражения мнений получателями услуг о качестве условий оказания услуг учреждениями культуры.</w:t>
      </w:r>
    </w:p>
    <w:p w:rsidR="00312F4D" w:rsidRPr="00312F4D" w:rsidRDefault="00312F4D" w:rsidP="00312F4D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F4D" w:rsidRPr="00312F4D" w:rsidRDefault="00312F4D" w:rsidP="00312F4D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целей сбора и первоначального анализа информации использовалась автоматическая информационная система «Система мониторинга и оценки качества» (АИС «СМОК») в которой консолидировались данные опросов с информационных ресурсов в сети Интернет, телефонных и личных опросов респондентов. </w:t>
      </w:r>
    </w:p>
    <w:p w:rsidR="00312F4D" w:rsidRPr="00312F4D" w:rsidRDefault="00312F4D" w:rsidP="00312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технической возможности выражения мнений получателями услуг о качестве условий</w:t>
      </w:r>
      <w:r w:rsidRPr="00312F4D">
        <w:rPr>
          <w:rFonts w:ascii="Times New Roman" w:hAnsi="Times New Roman" w:cs="Times New Roman"/>
          <w:sz w:val="28"/>
          <w:szCs w:val="28"/>
        </w:rPr>
        <w:t xml:space="preserve"> оказания услуг были размещены анкеты для оценки 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условий оказания услуг учреждениями культуры в инт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рактивной форме на официальн</w:t>
      </w:r>
      <w:r w:rsidR="009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</w:t>
      </w:r>
      <w:r w:rsidR="009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учреждений культуры </w:t>
      </w:r>
      <w:r w:rsidR="007B4E3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города Нижневартовск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сайте системы АИС «СМОК».</w:t>
      </w:r>
    </w:p>
    <w:p w:rsidR="00312F4D" w:rsidRPr="00312F4D" w:rsidRDefault="00312F4D" w:rsidP="00312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</w:t>
      </w:r>
      <w:proofErr w:type="gramStart"/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процента охвата получателей услуг</w:t>
      </w:r>
      <w:proofErr w:type="gramEnd"/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главных страницах сайта </w:t>
      </w:r>
      <w:r w:rsidR="007B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 культуры Нижневартовска</w:t>
      </w:r>
      <w:r w:rsidRPr="00312F4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появлялось всплывающее окно с приглашением пройти опрос, ведущее на страницы анкетирования. Была размещена информация с приглашением к опросу в социальных сетях. Вывешены печатные объявления в пос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щаемых местах организации.</w:t>
      </w:r>
    </w:p>
    <w:p w:rsidR="00312F4D" w:rsidRDefault="00312F4D" w:rsidP="00312F4D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пользователей мобильных устройств были доступны мобильные версии анкет и в учреждениях размещены QR коды доступа на страницы анкетирования.</w:t>
      </w:r>
    </w:p>
    <w:p w:rsidR="009F649D" w:rsidRPr="00312F4D" w:rsidRDefault="009F649D" w:rsidP="00312F4D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собранные при личном опросе респондентов отсканированы и </w:t>
      </w:r>
      <w:r w:rsidRPr="007B4E36">
        <w:rPr>
          <w:rFonts w:ascii="Times New Roman" w:hAnsi="Times New Roman" w:cs="Times New Roman"/>
          <w:sz w:val="28"/>
        </w:rPr>
        <w:t>переданы Заказчику в электронном виде на облачном сервере по ссылк</w:t>
      </w:r>
      <w:r>
        <w:rPr>
          <w:rFonts w:ascii="Times New Roman" w:hAnsi="Times New Roman" w:cs="Times New Roman"/>
          <w:sz w:val="28"/>
        </w:rPr>
        <w:t>е</w:t>
      </w:r>
      <w:r w:rsidR="006E5521">
        <w:rPr>
          <w:rFonts w:ascii="Times New Roman" w:hAnsi="Times New Roman" w:cs="Times New Roman"/>
          <w:sz w:val="28"/>
        </w:rPr>
        <w:t xml:space="preserve">  </w:t>
      </w:r>
      <w:r w:rsidR="002956D9">
        <w:rPr>
          <w:rStyle w:val="af0"/>
          <w:rFonts w:ascii="Times New Roman" w:hAnsi="Times New Roman" w:cs="Times New Roman"/>
        </w:rPr>
        <w:t xml:space="preserve"> </w:t>
      </w:r>
      <w:r w:rsidR="002956D9" w:rsidRPr="002956D9">
        <w:rPr>
          <w:rStyle w:val="af0"/>
          <w:rFonts w:ascii="Times New Roman" w:hAnsi="Times New Roman" w:cs="Times New Roman"/>
        </w:rPr>
        <w:t>https://cloud.mail.ru/public/2HXd/57B4eJtWf</w:t>
      </w:r>
    </w:p>
    <w:p w:rsidR="00312F4D" w:rsidRPr="00312F4D" w:rsidRDefault="00312F4D" w:rsidP="00312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486497086"/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мониторинга и экспертной оценки были выявлены основные недостатки в предоставлении у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луг, а также проведен корреляционный анализ, выявление взаимовлияния различных параметров, повлиявших на о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 уровень удовлетворенности условиями оказания услуг, предоставляемых учреждениями культуры, подведомс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венными администрации</w:t>
      </w:r>
      <w:r w:rsidRPr="00312F4D">
        <w:rPr>
          <w:sz w:val="28"/>
          <w:szCs w:val="28"/>
        </w:rPr>
        <w:t xml:space="preserve"> </w:t>
      </w:r>
      <w:r w:rsidR="007B4E36">
        <w:rPr>
          <w:rFonts w:ascii="Times New Roman" w:eastAsia="Times New Roman" w:hAnsi="Times New Roman" w:cs="Times New Roman"/>
          <w:sz w:val="28"/>
          <w:szCs w:val="28"/>
        </w:rPr>
        <w:t>города Нижневартовск</w:t>
      </w:r>
      <w:r w:rsidRPr="00312F4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анализа разработаны рекомендации по повышению кач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условий предоставления данных услуг.</w:t>
      </w:r>
    </w:p>
    <w:p w:rsidR="007B4E36" w:rsidRDefault="00312F4D" w:rsidP="00312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2F4D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в основном имеют обобщающий характер потому, что вырабатываются на основе анал</w:t>
      </w:r>
      <w:r w:rsidRPr="00312F4D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312F4D">
        <w:rPr>
          <w:rFonts w:ascii="Times New Roman" w:hAnsi="Times New Roman" w:cs="Times New Roman"/>
          <w:b/>
          <w:color w:val="000000"/>
          <w:sz w:val="28"/>
          <w:szCs w:val="28"/>
        </w:rPr>
        <w:t>за цифровых значений удовлетворенности респондентов. Конкретные рекомендации присутствуют там, где в текстовых ответах найдены адекватные закономерности, позволяющие сформулировать конкретные потре</w:t>
      </w:r>
      <w:r w:rsidRPr="00312F4D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Pr="00312F4D">
        <w:rPr>
          <w:rFonts w:ascii="Times New Roman" w:hAnsi="Times New Roman" w:cs="Times New Roman"/>
          <w:b/>
          <w:color w:val="000000"/>
          <w:sz w:val="28"/>
          <w:szCs w:val="28"/>
        </w:rPr>
        <w:t>ности посетителей.</w:t>
      </w:r>
      <w:bookmarkEnd w:id="3"/>
    </w:p>
    <w:p w:rsidR="00312F4D" w:rsidRPr="00312F4D" w:rsidRDefault="00312F4D" w:rsidP="00312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2F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Также рекомендуется дополнительно изучить текстовые ответы респондентов, </w:t>
      </w:r>
      <w:r w:rsidRPr="00D24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определить, какие ответы д</w:t>
      </w:r>
      <w:r w:rsidRPr="00D24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D24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ют реальные предложения по улучшению условий оказания услуг</w:t>
      </w:r>
      <w:r w:rsidR="00D24E97">
        <w:rPr>
          <w:rFonts w:ascii="Times New Roman" w:hAnsi="Times New Roman" w:cs="Times New Roman"/>
          <w:color w:val="000000"/>
          <w:sz w:val="28"/>
          <w:szCs w:val="28"/>
        </w:rPr>
        <w:t xml:space="preserve"> и которые не вошли в формирование рекоме</w:t>
      </w:r>
      <w:r w:rsidR="00D24E9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24E97">
        <w:rPr>
          <w:rFonts w:ascii="Times New Roman" w:hAnsi="Times New Roman" w:cs="Times New Roman"/>
          <w:color w:val="000000"/>
          <w:sz w:val="28"/>
          <w:szCs w:val="28"/>
        </w:rPr>
        <w:t xml:space="preserve">даций так как не являются </w:t>
      </w:r>
      <w:proofErr w:type="gramStart"/>
      <w:r w:rsidR="00D24E97">
        <w:rPr>
          <w:rFonts w:ascii="Times New Roman" w:hAnsi="Times New Roman" w:cs="Times New Roman"/>
          <w:color w:val="000000"/>
          <w:sz w:val="28"/>
          <w:szCs w:val="28"/>
        </w:rPr>
        <w:t>критичными</w:t>
      </w:r>
      <w:proofErr w:type="gramEnd"/>
      <w:r w:rsidR="00D24E97">
        <w:rPr>
          <w:rFonts w:ascii="Times New Roman" w:hAnsi="Times New Roman" w:cs="Times New Roman"/>
          <w:color w:val="000000"/>
          <w:sz w:val="28"/>
          <w:szCs w:val="28"/>
        </w:rPr>
        <w:t xml:space="preserve"> по мнению аналитиков</w:t>
      </w:r>
      <w:r w:rsidRPr="00312F4D">
        <w:rPr>
          <w:rFonts w:ascii="Times New Roman" w:hAnsi="Times New Roman" w:cs="Times New Roman"/>
          <w:color w:val="000000"/>
          <w:sz w:val="28"/>
          <w:szCs w:val="28"/>
        </w:rPr>
        <w:t xml:space="preserve">. Если необходимо, провести дополнительные опросы для уточнения мнения посетителей и обозначенных проблем. </w:t>
      </w:r>
      <w:r w:rsidR="0052218D">
        <w:rPr>
          <w:rFonts w:ascii="Times New Roman" w:hAnsi="Times New Roman" w:cs="Times New Roman"/>
          <w:color w:val="000000"/>
          <w:sz w:val="28"/>
          <w:szCs w:val="28"/>
        </w:rPr>
        <w:t>Текстовые ответы респондентов, на которые рекоменд</w:t>
      </w:r>
      <w:r w:rsidR="0052218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2218D">
        <w:rPr>
          <w:rFonts w:ascii="Times New Roman" w:hAnsi="Times New Roman" w:cs="Times New Roman"/>
          <w:color w:val="000000"/>
          <w:sz w:val="28"/>
          <w:szCs w:val="28"/>
        </w:rPr>
        <w:t>вано обратить внимание, маркированы цветом.</w:t>
      </w:r>
    </w:p>
    <w:p w:rsidR="00312F4D" w:rsidRPr="00312F4D" w:rsidRDefault="00312F4D" w:rsidP="00312F4D"/>
    <w:p w:rsidR="00330B02" w:rsidRPr="008A4247" w:rsidRDefault="00330B02" w:rsidP="008A4247">
      <w:pPr>
        <w:pStyle w:val="1"/>
      </w:pPr>
      <w:bookmarkStart w:id="4" w:name="_Toc496132538"/>
      <w:bookmarkStart w:id="5" w:name="_Toc523077573"/>
      <w:bookmarkStart w:id="6" w:name="_Toc527929107"/>
      <w:bookmarkStart w:id="7" w:name="_Toc17811920"/>
      <w:r w:rsidRPr="008A4247">
        <w:t>Нормативно-правовая и методологическая база исследования</w:t>
      </w:r>
      <w:bookmarkEnd w:id="4"/>
      <w:bookmarkEnd w:id="5"/>
      <w:bookmarkEnd w:id="6"/>
      <w:bookmarkEnd w:id="7"/>
    </w:p>
    <w:p w:rsidR="00330B02" w:rsidRPr="00BE40C4" w:rsidRDefault="00330B02" w:rsidP="00330B0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2FD" w:rsidRPr="00E050B1" w:rsidRDefault="00EA62FD" w:rsidP="00E01CD0">
      <w:pPr>
        <w:autoSpaceDE w:val="0"/>
        <w:autoSpaceDN w:val="0"/>
        <w:adjustRightInd w:val="0"/>
        <w:ind w:firstLine="993"/>
        <w:jc w:val="both"/>
        <w:rPr>
          <w:rFonts w:ascii="Times New Roman" w:hAnsi="Times New Roman" w:cs="Times New Roman"/>
          <w:sz w:val="28"/>
        </w:rPr>
      </w:pPr>
      <w:r w:rsidRPr="00E050B1">
        <w:rPr>
          <w:rFonts w:ascii="Times New Roman" w:hAnsi="Times New Roman" w:cs="Times New Roman"/>
          <w:sz w:val="28"/>
        </w:rPr>
        <w:t xml:space="preserve">Сбор, обобщение и анализ информации о качестве условий оказания услуг </w:t>
      </w:r>
      <w:r w:rsidR="00FA362C" w:rsidRPr="00117555">
        <w:rPr>
          <w:rFonts w:ascii="Times New Roman" w:hAnsi="Times New Roman" w:cs="Times New Roman"/>
          <w:sz w:val="28"/>
        </w:rPr>
        <w:t>учреждениями</w:t>
      </w:r>
      <w:r w:rsidRPr="00E050B1">
        <w:rPr>
          <w:rFonts w:ascii="Times New Roman" w:hAnsi="Times New Roman" w:cs="Times New Roman"/>
          <w:sz w:val="28"/>
        </w:rPr>
        <w:t xml:space="preserve"> культуры </w:t>
      </w:r>
      <w:r w:rsidR="001A4B7E" w:rsidRPr="00E050B1">
        <w:rPr>
          <w:rFonts w:ascii="Times New Roman" w:hAnsi="Times New Roman" w:cs="Times New Roman"/>
          <w:sz w:val="28"/>
        </w:rPr>
        <w:t>провод</w:t>
      </w:r>
      <w:r w:rsidR="001A4B7E" w:rsidRPr="00E050B1">
        <w:rPr>
          <w:rFonts w:ascii="Times New Roman" w:hAnsi="Times New Roman" w:cs="Times New Roman"/>
          <w:sz w:val="28"/>
        </w:rPr>
        <w:t>и</w:t>
      </w:r>
      <w:r w:rsidR="001A4B7E" w:rsidRPr="00E050B1">
        <w:rPr>
          <w:rFonts w:ascii="Times New Roman" w:hAnsi="Times New Roman" w:cs="Times New Roman"/>
          <w:sz w:val="28"/>
        </w:rPr>
        <w:t>л</w:t>
      </w:r>
      <w:r w:rsidR="00B33716" w:rsidRPr="00E050B1">
        <w:rPr>
          <w:rFonts w:ascii="Times New Roman" w:hAnsi="Times New Roman" w:cs="Times New Roman"/>
          <w:sz w:val="28"/>
        </w:rPr>
        <w:t>ись</w:t>
      </w:r>
      <w:r w:rsidR="001A4B7E" w:rsidRPr="00E050B1">
        <w:rPr>
          <w:rFonts w:ascii="Times New Roman" w:hAnsi="Times New Roman" w:cs="Times New Roman"/>
          <w:sz w:val="28"/>
        </w:rPr>
        <w:t xml:space="preserve"> в соответствии с нормативно правовыми актами</w:t>
      </w:r>
      <w:r w:rsidR="00B33716" w:rsidRPr="00E050B1">
        <w:rPr>
          <w:rFonts w:ascii="Times New Roman" w:hAnsi="Times New Roman" w:cs="Times New Roman"/>
          <w:sz w:val="28"/>
        </w:rPr>
        <w:t>,</w:t>
      </w:r>
      <w:r w:rsidR="001A4B7E" w:rsidRPr="00E050B1">
        <w:rPr>
          <w:rFonts w:ascii="Times New Roman" w:hAnsi="Times New Roman" w:cs="Times New Roman"/>
          <w:sz w:val="28"/>
        </w:rPr>
        <w:t xml:space="preserve"> перечисленными в Приложении №</w:t>
      </w:r>
      <w:r w:rsidR="00B33716" w:rsidRPr="00E050B1">
        <w:rPr>
          <w:rFonts w:ascii="Times New Roman" w:hAnsi="Times New Roman" w:cs="Times New Roman"/>
          <w:sz w:val="28"/>
        </w:rPr>
        <w:t xml:space="preserve"> </w:t>
      </w:r>
      <w:r w:rsidR="001A4B7E" w:rsidRPr="00E050B1">
        <w:rPr>
          <w:rFonts w:ascii="Times New Roman" w:hAnsi="Times New Roman" w:cs="Times New Roman"/>
          <w:sz w:val="28"/>
        </w:rPr>
        <w:t>3</w:t>
      </w:r>
      <w:r w:rsidR="00E050B1">
        <w:rPr>
          <w:rFonts w:ascii="Times New Roman" w:hAnsi="Times New Roman" w:cs="Times New Roman"/>
          <w:sz w:val="28"/>
        </w:rPr>
        <w:t>,</w:t>
      </w:r>
      <w:r w:rsidR="001A4B7E" w:rsidRPr="00E050B1">
        <w:rPr>
          <w:rFonts w:ascii="Times New Roman" w:hAnsi="Times New Roman" w:cs="Times New Roman"/>
          <w:sz w:val="28"/>
        </w:rPr>
        <w:t xml:space="preserve"> и </w:t>
      </w:r>
      <w:r w:rsidRPr="00E050B1">
        <w:rPr>
          <w:rFonts w:ascii="Times New Roman" w:hAnsi="Times New Roman" w:cs="Times New Roman"/>
          <w:sz w:val="28"/>
        </w:rPr>
        <w:t>осуществлял</w:t>
      </w:r>
      <w:r w:rsidR="00B33716" w:rsidRPr="00E050B1">
        <w:rPr>
          <w:rFonts w:ascii="Times New Roman" w:hAnsi="Times New Roman" w:cs="Times New Roman"/>
          <w:sz w:val="28"/>
        </w:rPr>
        <w:t>ись</w:t>
      </w:r>
      <w:r w:rsidRPr="00E050B1">
        <w:rPr>
          <w:rFonts w:ascii="Times New Roman" w:hAnsi="Times New Roman" w:cs="Times New Roman"/>
          <w:sz w:val="28"/>
        </w:rPr>
        <w:t xml:space="preserve"> по двум направлениям:</w:t>
      </w:r>
    </w:p>
    <w:p w:rsidR="00EA62FD" w:rsidRPr="00E050B1" w:rsidRDefault="00EA62FD" w:rsidP="00E050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 w:rsidRPr="00E050B1">
        <w:rPr>
          <w:rFonts w:ascii="Times New Roman" w:hAnsi="Times New Roman" w:cs="Times New Roman"/>
          <w:sz w:val="28"/>
        </w:rPr>
        <w:tab/>
        <w:t xml:space="preserve">1) </w:t>
      </w:r>
      <w:r w:rsidR="00053C72" w:rsidRPr="003671B9">
        <w:rPr>
          <w:rFonts w:ascii="Times New Roman" w:hAnsi="Times New Roman" w:cs="Times New Roman"/>
          <w:sz w:val="28"/>
        </w:rPr>
        <w:t>экспертные оценки доступности информации, наличия комфортных условий и доступности для инвалидов;</w:t>
      </w:r>
    </w:p>
    <w:p w:rsidR="007F3372" w:rsidRDefault="00EA62FD" w:rsidP="007F33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 w:rsidRPr="00E050B1">
        <w:rPr>
          <w:rFonts w:ascii="Times New Roman" w:hAnsi="Times New Roman" w:cs="Times New Roman"/>
          <w:sz w:val="28"/>
        </w:rPr>
        <w:tab/>
      </w:r>
      <w:proofErr w:type="gramStart"/>
      <w:r w:rsidRPr="00E050B1">
        <w:rPr>
          <w:rFonts w:ascii="Times New Roman" w:hAnsi="Times New Roman" w:cs="Times New Roman"/>
          <w:sz w:val="28"/>
        </w:rPr>
        <w:t>2) изучение мнений получателей услуг в целях установления удовлетворенности граждан условиями оказания услуг (анкетирование, интервьюирование</w:t>
      </w:r>
      <w:r w:rsidR="00E01CD0">
        <w:rPr>
          <w:rFonts w:ascii="Times New Roman" w:hAnsi="Times New Roman" w:cs="Times New Roman"/>
          <w:sz w:val="28"/>
        </w:rPr>
        <w:t xml:space="preserve"> -</w:t>
      </w:r>
      <w:r w:rsidRPr="00E050B1">
        <w:rPr>
          <w:rFonts w:ascii="Times New Roman" w:hAnsi="Times New Roman" w:cs="Times New Roman"/>
          <w:sz w:val="28"/>
        </w:rPr>
        <w:t xml:space="preserve"> личный опрос, интернет-опрос, в том числе на официальн</w:t>
      </w:r>
      <w:r w:rsidR="007F20C7">
        <w:rPr>
          <w:rFonts w:ascii="Times New Roman" w:hAnsi="Times New Roman" w:cs="Times New Roman"/>
          <w:sz w:val="28"/>
        </w:rPr>
        <w:t>ых</w:t>
      </w:r>
      <w:r w:rsidR="007F3372">
        <w:rPr>
          <w:rFonts w:ascii="Times New Roman" w:hAnsi="Times New Roman" w:cs="Times New Roman"/>
          <w:sz w:val="28"/>
        </w:rPr>
        <w:t xml:space="preserve"> сайт</w:t>
      </w:r>
      <w:r w:rsidR="007F20C7">
        <w:rPr>
          <w:rFonts w:ascii="Times New Roman" w:hAnsi="Times New Roman" w:cs="Times New Roman"/>
          <w:sz w:val="28"/>
        </w:rPr>
        <w:t>ах</w:t>
      </w:r>
      <w:r w:rsidRPr="00E050B1">
        <w:rPr>
          <w:rFonts w:ascii="Times New Roman" w:hAnsi="Times New Roman" w:cs="Times New Roman"/>
          <w:sz w:val="28"/>
        </w:rPr>
        <w:t xml:space="preserve"> </w:t>
      </w:r>
      <w:r w:rsidR="007B4E36"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</w:t>
      </w:r>
      <w:r w:rsidR="007B4E36"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B4E36"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ципально</w:t>
      </w:r>
      <w:r w:rsidR="007B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7B4E36"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</w:t>
      </w:r>
      <w:r w:rsidR="007B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7B4E36"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7B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B4E36"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"Городской драматический театр", Муниципально</w:t>
      </w:r>
      <w:r w:rsidR="007B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7B4E36"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</w:t>
      </w:r>
      <w:r w:rsidR="007B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7B4E36"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7B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B4E36"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"Дворец культуры "Октябрь", Муниципально</w:t>
      </w:r>
      <w:r w:rsidR="007B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7B4E36"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</w:t>
      </w:r>
      <w:r w:rsidR="007B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7B4E36"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7B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B4E36"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"Дворец искусств",</w:t>
      </w:r>
      <w:r w:rsidR="007B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E36"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r w:rsidR="007B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7B4E36"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</w:t>
      </w:r>
      <w:r w:rsidR="007B4E36"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B4E36"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жетно</w:t>
      </w:r>
      <w:r w:rsidR="007B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7B4E36"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7B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B4E36"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="007B4E36"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Нижневартовский</w:t>
      </w:r>
      <w:proofErr w:type="spellEnd"/>
      <w:r w:rsidR="007B4E36"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краеведческий музей имени Тимофея Дмитриевича Шуваева", Муниципал</w:t>
      </w:r>
      <w:r w:rsidR="007B4E36"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7B4E36"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7B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7B4E36"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</w:t>
      </w:r>
      <w:r w:rsidR="007B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7B4E36"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7B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B4E36"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"Центр национальных культур", Муниципально</w:t>
      </w:r>
      <w:r w:rsidR="007B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7B4E36"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</w:t>
      </w:r>
      <w:r w:rsidR="007B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7B4E36"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7B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="007B4E36"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"Библи</w:t>
      </w:r>
      <w:r w:rsidR="007B4E36"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B4E36" w:rsidRPr="0031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течно-информационная система"</w:t>
      </w:r>
      <w:r w:rsidR="007F2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E36" w:rsidRPr="007B4E36" w:rsidRDefault="007F3372" w:rsidP="007B4E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7F3372">
        <w:rPr>
          <w:rFonts w:ascii="Times New Roman" w:hAnsi="Times New Roman" w:cs="Times New Roman"/>
          <w:sz w:val="28"/>
        </w:rPr>
        <w:t xml:space="preserve"> </w:t>
      </w:r>
      <w:r w:rsidR="007B4E36" w:rsidRPr="007B4E36">
        <w:rPr>
          <w:rFonts w:ascii="Times New Roman" w:hAnsi="Times New Roman" w:cs="Times New Roman"/>
          <w:b/>
          <w:bCs/>
          <w:sz w:val="28"/>
          <w:szCs w:val="28"/>
        </w:rPr>
        <w:t>Первое направление данного исследования</w:t>
      </w:r>
      <w:r w:rsidR="007B4E36" w:rsidRPr="007B4E36">
        <w:rPr>
          <w:rFonts w:ascii="Times New Roman" w:hAnsi="Times New Roman" w:cs="Times New Roman"/>
          <w:sz w:val="28"/>
          <w:szCs w:val="28"/>
        </w:rPr>
        <w:t>, связанное привлечением для оценки экспертов, опирается на норм</w:t>
      </w:r>
      <w:r w:rsidR="007B4E36" w:rsidRPr="007B4E36">
        <w:rPr>
          <w:rFonts w:ascii="Times New Roman" w:hAnsi="Times New Roman" w:cs="Times New Roman"/>
          <w:sz w:val="28"/>
          <w:szCs w:val="28"/>
        </w:rPr>
        <w:t>а</w:t>
      </w:r>
      <w:r w:rsidR="007B4E36" w:rsidRPr="007B4E36">
        <w:rPr>
          <w:rFonts w:ascii="Times New Roman" w:hAnsi="Times New Roman" w:cs="Times New Roman"/>
          <w:sz w:val="28"/>
          <w:szCs w:val="28"/>
        </w:rPr>
        <w:t xml:space="preserve">тивно правовую </w:t>
      </w:r>
      <w:proofErr w:type="gramStart"/>
      <w:r w:rsidR="007B4E36" w:rsidRPr="007B4E36">
        <w:rPr>
          <w:rFonts w:ascii="Times New Roman" w:hAnsi="Times New Roman" w:cs="Times New Roman"/>
          <w:sz w:val="28"/>
          <w:szCs w:val="28"/>
        </w:rPr>
        <w:t>базу</w:t>
      </w:r>
      <w:proofErr w:type="gramEnd"/>
      <w:r w:rsidR="007B4E36" w:rsidRPr="007B4E36">
        <w:rPr>
          <w:rFonts w:ascii="Times New Roman" w:hAnsi="Times New Roman" w:cs="Times New Roman"/>
          <w:sz w:val="28"/>
          <w:szCs w:val="28"/>
        </w:rPr>
        <w:t xml:space="preserve"> изложенную в </w:t>
      </w:r>
      <w:r w:rsidR="007B4E36" w:rsidRPr="007B4E36">
        <w:rPr>
          <w:rFonts w:ascii="Times New Roman" w:hAnsi="Times New Roman" w:cs="Times New Roman"/>
          <w:color w:val="252525"/>
          <w:sz w:val="28"/>
          <w:szCs w:val="28"/>
        </w:rPr>
        <w:t xml:space="preserve">Приказе </w:t>
      </w:r>
      <w:r w:rsidR="007B4E36" w:rsidRPr="007B4E36">
        <w:rPr>
          <w:rFonts w:ascii="Times New Roman" w:eastAsia="Calibri" w:hAnsi="Times New Roman"/>
          <w:bCs/>
          <w:sz w:val="28"/>
          <w:szCs w:val="28"/>
        </w:rPr>
        <w:t>Минтруда России от 31 мая 2018 г. № 344н</w:t>
      </w:r>
      <w:r w:rsidR="007B4E36" w:rsidRPr="007B4E36">
        <w:rPr>
          <w:rFonts w:ascii="Times New Roman" w:hAnsi="Times New Roman" w:cs="Times New Roman"/>
          <w:color w:val="252525"/>
          <w:sz w:val="28"/>
          <w:szCs w:val="28"/>
        </w:rPr>
        <w:t xml:space="preserve"> «Об утверждении Единого порядка расчета показателей, характеризующих общие критерии оценки качества условий оказания услуг учрежд</w:t>
      </w:r>
      <w:r w:rsidR="007B4E36" w:rsidRPr="007B4E36">
        <w:rPr>
          <w:rFonts w:ascii="Times New Roman" w:hAnsi="Times New Roman" w:cs="Times New Roman"/>
          <w:color w:val="252525"/>
          <w:sz w:val="28"/>
          <w:szCs w:val="28"/>
        </w:rPr>
        <w:t>е</w:t>
      </w:r>
      <w:r w:rsidR="007B4E36" w:rsidRPr="007B4E36">
        <w:rPr>
          <w:rFonts w:ascii="Times New Roman" w:hAnsi="Times New Roman" w:cs="Times New Roman"/>
          <w:color w:val="252525"/>
          <w:sz w:val="28"/>
          <w:szCs w:val="28"/>
        </w:rPr>
        <w:t xml:space="preserve">ниями в сфере культуры, охраны здоровья, образования, социального обслуживания и федеральными учреждениями медико-социальной экспертизы» далее </w:t>
      </w:r>
      <w:r w:rsidR="007B4E36" w:rsidRPr="007B4E36">
        <w:rPr>
          <w:rFonts w:ascii="Times New Roman" w:hAnsi="Times New Roman" w:cs="Times New Roman"/>
          <w:b/>
          <w:bCs/>
          <w:color w:val="252525"/>
          <w:sz w:val="28"/>
          <w:szCs w:val="28"/>
        </w:rPr>
        <w:t>«Единый порядок оценки»</w:t>
      </w:r>
      <w:r w:rsidR="007B4E36" w:rsidRPr="007B4E36">
        <w:rPr>
          <w:rFonts w:ascii="Times New Roman" w:hAnsi="Times New Roman" w:cs="Times New Roman"/>
          <w:color w:val="252525"/>
          <w:sz w:val="28"/>
          <w:szCs w:val="28"/>
        </w:rPr>
        <w:t xml:space="preserve"> и связанных с ним нормативно правовых док</w:t>
      </w:r>
      <w:r w:rsidR="007B4E36" w:rsidRPr="007B4E36">
        <w:rPr>
          <w:rFonts w:ascii="Times New Roman" w:hAnsi="Times New Roman" w:cs="Times New Roman"/>
          <w:color w:val="252525"/>
          <w:sz w:val="28"/>
          <w:szCs w:val="28"/>
        </w:rPr>
        <w:t>у</w:t>
      </w:r>
      <w:r w:rsidR="007B4E36" w:rsidRPr="007B4E36">
        <w:rPr>
          <w:rFonts w:ascii="Times New Roman" w:hAnsi="Times New Roman" w:cs="Times New Roman"/>
          <w:color w:val="252525"/>
          <w:sz w:val="28"/>
          <w:szCs w:val="28"/>
        </w:rPr>
        <w:t>ментов.</w:t>
      </w:r>
    </w:p>
    <w:p w:rsidR="007B4E36" w:rsidRPr="007B4E36" w:rsidRDefault="007B4E36" w:rsidP="007B4E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B4E36">
        <w:rPr>
          <w:rFonts w:ascii="Times New Roman" w:hAnsi="Times New Roman" w:cs="Times New Roman"/>
          <w:color w:val="252525"/>
          <w:sz w:val="28"/>
          <w:szCs w:val="28"/>
        </w:rPr>
        <w:t xml:space="preserve">Экспертные оценки сведены в таблицы, представленные </w:t>
      </w:r>
      <w:r w:rsidRPr="007B4E36">
        <w:rPr>
          <w:rFonts w:ascii="Times New Roman" w:hAnsi="Times New Roman" w:cs="Times New Roman"/>
          <w:sz w:val="28"/>
        </w:rPr>
        <w:t>в Приложении №1</w:t>
      </w:r>
    </w:p>
    <w:p w:rsidR="007B4E36" w:rsidRPr="007B4E36" w:rsidRDefault="007B4E36" w:rsidP="007B4E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B4E36">
        <w:rPr>
          <w:rFonts w:ascii="Times New Roman" w:hAnsi="Times New Roman" w:cs="Times New Roman"/>
          <w:sz w:val="28"/>
        </w:rPr>
        <w:lastRenderedPageBreak/>
        <w:t>Документы, подтверждающие ход экспертных оценок в виде фотографий заархивированы и переданы Заказч</w:t>
      </w:r>
      <w:r w:rsidRPr="007B4E36">
        <w:rPr>
          <w:rFonts w:ascii="Times New Roman" w:hAnsi="Times New Roman" w:cs="Times New Roman"/>
          <w:sz w:val="28"/>
        </w:rPr>
        <w:t>и</w:t>
      </w:r>
      <w:r w:rsidRPr="007B4E36">
        <w:rPr>
          <w:rFonts w:ascii="Times New Roman" w:hAnsi="Times New Roman" w:cs="Times New Roman"/>
          <w:sz w:val="28"/>
        </w:rPr>
        <w:t>ку в электронном виде на облачном сервере по ссылк</w:t>
      </w:r>
      <w:r>
        <w:rPr>
          <w:rFonts w:ascii="Times New Roman" w:hAnsi="Times New Roman" w:cs="Times New Roman"/>
          <w:sz w:val="28"/>
        </w:rPr>
        <w:t>е</w:t>
      </w:r>
      <w:r w:rsidRPr="007B4E36">
        <w:rPr>
          <w:rFonts w:ascii="Times New Roman" w:hAnsi="Times New Roman" w:cs="Times New Roman"/>
          <w:sz w:val="28"/>
        </w:rPr>
        <w:t xml:space="preserve"> </w:t>
      </w:r>
      <w:hyperlink r:id="rId11" w:history="1">
        <w:r w:rsidRPr="00C24B1E">
          <w:rPr>
            <w:rStyle w:val="af0"/>
            <w:rFonts w:ascii="Times New Roman" w:hAnsi="Times New Roman" w:cs="Times New Roman"/>
          </w:rPr>
          <w:t>https://cloud.mail.ru/public/2b8z/3SC4Mw8wX</w:t>
        </w:r>
      </w:hyperlink>
    </w:p>
    <w:p w:rsidR="007B4E36" w:rsidRPr="007B4E36" w:rsidRDefault="007B4E36" w:rsidP="007B4E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7B4E36" w:rsidRPr="007B4E36" w:rsidRDefault="007B4E36" w:rsidP="007B4E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B4E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Состав и содержание экспертных оценок в соответствии с Единым порядком оценки изложены в методическом документе Минтруда России от 27.05.2019 г. «</w:t>
      </w:r>
      <w:r w:rsidRPr="007B4E36">
        <w:rPr>
          <w:rFonts w:ascii="Times New Roman" w:hAnsi="Times New Roman"/>
          <w:sz w:val="28"/>
          <w:szCs w:val="24"/>
        </w:rPr>
        <w:t xml:space="preserve">Примеры расчета показателей, характеризующих общие критерии </w:t>
      </w:r>
      <w:proofErr w:type="gramStart"/>
      <w:r w:rsidRPr="007B4E36">
        <w:rPr>
          <w:rFonts w:ascii="Times New Roman" w:hAnsi="Times New Roman"/>
          <w:sz w:val="28"/>
          <w:szCs w:val="24"/>
        </w:rPr>
        <w:t>оценки качества условий оказания услуг</w:t>
      </w:r>
      <w:proofErr w:type="gramEnd"/>
      <w:r w:rsidRPr="007B4E36">
        <w:rPr>
          <w:rFonts w:ascii="Times New Roman" w:hAnsi="Times New Roman"/>
          <w:sz w:val="28"/>
          <w:szCs w:val="24"/>
        </w:rPr>
        <w:t xml:space="preserve"> организациями в сфере культуры, охраны здоровья, образования, социальн</w:t>
      </w:r>
      <w:r w:rsidRPr="007B4E36">
        <w:rPr>
          <w:rFonts w:ascii="Times New Roman" w:hAnsi="Times New Roman"/>
          <w:sz w:val="28"/>
          <w:szCs w:val="24"/>
        </w:rPr>
        <w:t>о</w:t>
      </w:r>
      <w:r w:rsidRPr="007B4E36">
        <w:rPr>
          <w:rFonts w:ascii="Times New Roman" w:hAnsi="Times New Roman"/>
          <w:sz w:val="28"/>
          <w:szCs w:val="24"/>
        </w:rPr>
        <w:t>го обслуживания и федеральными учреждениями медико-социальной экспертизы</w:t>
      </w:r>
      <w:r w:rsidRPr="007B4E36">
        <w:rPr>
          <w:rFonts w:ascii="Times New Roman" w:hAnsi="Times New Roman" w:cs="Times New Roman"/>
          <w:sz w:val="28"/>
          <w:szCs w:val="24"/>
        </w:rPr>
        <w:t>». Материалы этого документа явл</w:t>
      </w:r>
      <w:r w:rsidRPr="007B4E36">
        <w:rPr>
          <w:rFonts w:ascii="Times New Roman" w:hAnsi="Times New Roman" w:cs="Times New Roman"/>
          <w:sz w:val="28"/>
          <w:szCs w:val="24"/>
        </w:rPr>
        <w:t>я</w:t>
      </w:r>
      <w:r w:rsidRPr="007B4E36">
        <w:rPr>
          <w:rFonts w:ascii="Times New Roman" w:hAnsi="Times New Roman" w:cs="Times New Roman"/>
          <w:sz w:val="28"/>
          <w:szCs w:val="24"/>
        </w:rPr>
        <w:t>ются наиболее актуальными и были взяты для составления форм экспертных оценок.</w:t>
      </w:r>
    </w:p>
    <w:p w:rsidR="007B4E36" w:rsidRPr="007B4E36" w:rsidRDefault="007B4E36" w:rsidP="007B4E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7B4E36" w:rsidRPr="007B4E36" w:rsidRDefault="007B4E36" w:rsidP="007B4E3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Cs/>
          <w:sz w:val="28"/>
          <w:u w:val="single"/>
        </w:rPr>
      </w:pPr>
      <w:r w:rsidRPr="007B4E36">
        <w:rPr>
          <w:rFonts w:ascii="Times New Roman" w:hAnsi="Times New Roman" w:cs="Times New Roman"/>
          <w:b/>
          <w:sz w:val="28"/>
        </w:rPr>
        <w:t>Состав экспертных оценок.</w:t>
      </w:r>
    </w:p>
    <w:p w:rsidR="007B4E36" w:rsidRPr="007B4E36" w:rsidRDefault="007B4E36" w:rsidP="007B4E36">
      <w:pPr>
        <w:spacing w:after="0"/>
        <w:ind w:left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B4E36">
        <w:rPr>
          <w:rFonts w:ascii="Times New Roman" w:hAnsi="Times New Roman"/>
          <w:bCs/>
          <w:sz w:val="28"/>
          <w:szCs w:val="28"/>
        </w:rPr>
        <w:t>Результаты изучения условий оказания услуг организациями в сфере культуры, включают:</w:t>
      </w:r>
    </w:p>
    <w:p w:rsidR="007B4E36" w:rsidRPr="007B4E36" w:rsidRDefault="007B4E36" w:rsidP="003C17C0">
      <w:pPr>
        <w:numPr>
          <w:ilvl w:val="0"/>
          <w:numId w:val="11"/>
        </w:numPr>
        <w:spacing w:after="0" w:line="240" w:lineRule="auto"/>
        <w:contextualSpacing/>
        <w:jc w:val="both"/>
        <w:rPr>
          <w:bCs/>
          <w:sz w:val="28"/>
          <w:szCs w:val="28"/>
        </w:rPr>
      </w:pPr>
      <w:bookmarkStart w:id="8" w:name="_Hlk14179370"/>
      <w:r w:rsidRPr="007B4E36">
        <w:rPr>
          <w:rFonts w:ascii="Times New Roman" w:hAnsi="Times New Roman" w:cs="Times New Roman"/>
          <w:sz w:val="28"/>
          <w:szCs w:val="28"/>
        </w:rPr>
        <w:t>изучение наличия общей информации на стендах организаций</w:t>
      </w:r>
      <w:r w:rsidR="007D2FD1">
        <w:rPr>
          <w:rFonts w:ascii="Times New Roman" w:hAnsi="Times New Roman" w:cs="Times New Roman"/>
          <w:sz w:val="28"/>
          <w:szCs w:val="28"/>
        </w:rPr>
        <w:t>;</w:t>
      </w:r>
    </w:p>
    <w:p w:rsidR="007B4E36" w:rsidRPr="007B4E36" w:rsidRDefault="007B4E36" w:rsidP="003C17C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E36">
        <w:rPr>
          <w:rFonts w:ascii="Times New Roman" w:hAnsi="Times New Roman" w:cs="Times New Roman"/>
          <w:sz w:val="28"/>
          <w:szCs w:val="28"/>
        </w:rPr>
        <w:t>изучение наличия общей информации об учреждениях культуры на официальных сайтах</w:t>
      </w:r>
      <w:r w:rsidR="007D2FD1"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7B4E36" w:rsidRPr="007B4E36" w:rsidRDefault="007B4E36" w:rsidP="003C17C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E36">
        <w:rPr>
          <w:rFonts w:ascii="Times New Roman" w:hAnsi="Times New Roman" w:cs="Times New Roman"/>
          <w:sz w:val="28"/>
          <w:szCs w:val="28"/>
        </w:rPr>
        <w:t>наличие и функционирование дистанционных способов обратной связи и взаимодействия с получателями услуг;</w:t>
      </w:r>
    </w:p>
    <w:p w:rsidR="007B4E36" w:rsidRPr="007B4E36" w:rsidRDefault="007B4E36" w:rsidP="003C17C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E36">
        <w:rPr>
          <w:rFonts w:ascii="Times New Roman" w:hAnsi="Times New Roman" w:cs="Times New Roman"/>
          <w:sz w:val="28"/>
          <w:szCs w:val="28"/>
        </w:rPr>
        <w:t>обеспечение комфортных условий предоставления услуг;</w:t>
      </w:r>
    </w:p>
    <w:p w:rsidR="007B4E36" w:rsidRPr="007B4E36" w:rsidRDefault="007B4E36" w:rsidP="003C17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E36">
        <w:rPr>
          <w:rFonts w:ascii="Times New Roman" w:hAnsi="Times New Roman" w:cs="Times New Roman"/>
          <w:sz w:val="28"/>
          <w:szCs w:val="28"/>
        </w:rPr>
        <w:t xml:space="preserve">обеспечение доступности для инвалидов: </w:t>
      </w:r>
    </w:p>
    <w:p w:rsidR="007B4E36" w:rsidRPr="007B4E36" w:rsidRDefault="007B4E36" w:rsidP="00734D2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E36">
        <w:rPr>
          <w:rFonts w:ascii="Times New Roman" w:hAnsi="Times New Roman"/>
          <w:sz w:val="28"/>
          <w:szCs w:val="28"/>
          <w:lang w:eastAsia="ru-RU"/>
        </w:rPr>
        <w:t>оборудование помещений организации и прилегающей к ней территории с учетом доступности для инвалидов;</w:t>
      </w:r>
      <w:r w:rsidRPr="007B4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E36" w:rsidRPr="007B4E36" w:rsidRDefault="007B4E36" w:rsidP="00734D2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E36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в организации условий доступности, позволяющих инвалидам получать услуги наравне с другими.</w:t>
      </w:r>
    </w:p>
    <w:bookmarkEnd w:id="8"/>
    <w:p w:rsidR="007B4E36" w:rsidRPr="007B4E36" w:rsidRDefault="007B4E36" w:rsidP="007B4E3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экспертных оценок систематизировано в таблицах Приложения №1. Результаты занесены в соо</w:t>
      </w:r>
      <w:r w:rsidRPr="007B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B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ветствующие Показатели оценок и отображаются в таблицах Отчета в баллах (за исключением рейтинговых таблиц) в формате для сайта ГМУ. </w:t>
      </w:r>
      <w:r w:rsidRPr="007B4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Величина показателя экспертной оценки выражает отношение экспертной оценки к максимальному количеству баллов по этому показателю, расчет в Приложении №1.</w:t>
      </w:r>
    </w:p>
    <w:p w:rsidR="007B4E36" w:rsidRPr="007B4E36" w:rsidRDefault="007B4E36" w:rsidP="007B4E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E36" w:rsidRPr="007B4E36" w:rsidRDefault="007B4E36" w:rsidP="007B4E3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7B4E36">
        <w:rPr>
          <w:rFonts w:ascii="Times New Roman" w:hAnsi="Times New Roman" w:cs="Times New Roman"/>
          <w:b/>
          <w:sz w:val="28"/>
          <w:szCs w:val="28"/>
          <w:lang w:eastAsia="ru-RU"/>
        </w:rPr>
        <w:t>Второе направление</w:t>
      </w:r>
      <w:r w:rsidRPr="007B4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исследования</w:t>
      </w:r>
      <w:r w:rsidRPr="007B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связанное с </w:t>
      </w:r>
      <w:r w:rsidRPr="007B4E36">
        <w:rPr>
          <w:rFonts w:ascii="Times New Roman" w:hAnsi="Times New Roman" w:cs="Times New Roman"/>
          <w:sz w:val="28"/>
          <w:szCs w:val="28"/>
        </w:rPr>
        <w:t xml:space="preserve">изучением мнений получателей услуг в целях установления удовлетворенности граждан условиями оказания услуг, </w:t>
      </w:r>
      <w:r w:rsidRPr="007B4E36">
        <w:rPr>
          <w:rFonts w:ascii="Times New Roman" w:hAnsi="Times New Roman" w:cs="Times New Roman"/>
          <w:sz w:val="28"/>
          <w:szCs w:val="28"/>
          <w:lang w:eastAsia="ru-RU"/>
        </w:rPr>
        <w:t xml:space="preserve">основывается на анкетировании получателей услуг. </w:t>
      </w:r>
      <w:proofErr w:type="gramStart"/>
      <w:r w:rsidRPr="007B4E36">
        <w:rPr>
          <w:rFonts w:ascii="Times New Roman" w:hAnsi="Times New Roman" w:cs="Times New Roman"/>
          <w:sz w:val="28"/>
          <w:szCs w:val="28"/>
          <w:lang w:eastAsia="ru-RU"/>
        </w:rPr>
        <w:t xml:space="preserve">Для целей анкетирования была разработана Анкета на основании требований, заложенных в </w:t>
      </w:r>
      <w:r w:rsidRPr="007B4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Приказе Министерства труда и с</w:t>
      </w:r>
      <w:r w:rsidRPr="007B4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B4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циальной защиты Российской Федерации от 31 мая 2018 г. № 344н «Об утверждении Единого порядка расчета показ</w:t>
      </w:r>
      <w:r w:rsidRPr="007B4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B4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телей…»</w:t>
      </w:r>
      <w:r w:rsidRPr="007B4E36">
        <w:rPr>
          <w:rFonts w:ascii="Times New Roman" w:hAnsi="Times New Roman" w:cs="Times New Roman"/>
          <w:sz w:val="28"/>
          <w:szCs w:val="28"/>
          <w:lang w:eastAsia="ru-RU"/>
        </w:rPr>
        <w:t xml:space="preserve"> и Приказе </w:t>
      </w:r>
      <w:proofErr w:type="spellStart"/>
      <w:r w:rsidRPr="007B4E36">
        <w:rPr>
          <w:rFonts w:ascii="Times New Roman" w:hAnsi="Times New Roman" w:cs="Times New Roman"/>
          <w:sz w:val="28"/>
          <w:szCs w:val="28"/>
          <w:lang w:eastAsia="ru-RU"/>
        </w:rPr>
        <w:t>Минкульта</w:t>
      </w:r>
      <w:proofErr w:type="spellEnd"/>
      <w:r w:rsidRPr="007B4E36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27 апреля 2018 г. № 599 в части расчета значений показателей, характер</w:t>
      </w:r>
      <w:r w:rsidRPr="007B4E3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B4E36">
        <w:rPr>
          <w:rFonts w:ascii="Times New Roman" w:hAnsi="Times New Roman" w:cs="Times New Roman"/>
          <w:sz w:val="28"/>
          <w:szCs w:val="28"/>
          <w:lang w:eastAsia="ru-RU"/>
        </w:rPr>
        <w:t>зующих общие критерии оценки качества условий оказания услуг учреждениями культуры (далее – показатели).</w:t>
      </w:r>
      <w:proofErr w:type="gramEnd"/>
    </w:p>
    <w:p w:rsidR="007B4E36" w:rsidRPr="007B4E36" w:rsidRDefault="007B4E36" w:rsidP="007B4E36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B4E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Максимальное количество баллов по каждому из пяти Критериев составляет 100. </w:t>
      </w:r>
      <w:r w:rsidRPr="007B4E36">
        <w:rPr>
          <w:rFonts w:ascii="Times New Roman" w:hAnsi="Times New Roman"/>
          <w:b/>
          <w:sz w:val="28"/>
          <w:szCs w:val="28"/>
        </w:rPr>
        <w:t>Показатель оценки качес</w:t>
      </w:r>
      <w:r w:rsidRPr="007B4E36">
        <w:rPr>
          <w:rFonts w:ascii="Times New Roman" w:hAnsi="Times New Roman"/>
          <w:b/>
          <w:sz w:val="28"/>
          <w:szCs w:val="28"/>
        </w:rPr>
        <w:t>т</w:t>
      </w:r>
      <w:r w:rsidRPr="007B4E36">
        <w:rPr>
          <w:rFonts w:ascii="Times New Roman" w:hAnsi="Times New Roman"/>
          <w:b/>
          <w:sz w:val="28"/>
          <w:szCs w:val="28"/>
        </w:rPr>
        <w:t xml:space="preserve">ва по организации, в отношении которой проведена независимая оценка качества, также имеет максимальное значение 100, и является средним арифметическим от значений по Критериям оценки. </w:t>
      </w:r>
    </w:p>
    <w:p w:rsidR="007B4E36" w:rsidRPr="007B4E36" w:rsidRDefault="007B4E36" w:rsidP="007B4E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E3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Единым порядком оценки показатели </w:t>
      </w:r>
      <w:proofErr w:type="gramStart"/>
      <w:r w:rsidRPr="007B4E36">
        <w:rPr>
          <w:rFonts w:ascii="Times New Roman" w:hAnsi="Times New Roman" w:cs="Times New Roman"/>
          <w:sz w:val="28"/>
          <w:szCs w:val="28"/>
          <w:lang w:eastAsia="ru-RU"/>
        </w:rPr>
        <w:t>суммируются</w:t>
      </w:r>
      <w:proofErr w:type="gramEnd"/>
      <w:r w:rsidRPr="007B4E36">
        <w:rPr>
          <w:rFonts w:ascii="Times New Roman" w:hAnsi="Times New Roman" w:cs="Times New Roman"/>
          <w:sz w:val="28"/>
          <w:szCs w:val="28"/>
          <w:lang w:eastAsia="ru-RU"/>
        </w:rPr>
        <w:t xml:space="preserve"> и рассчитывается конечный результ</w:t>
      </w:r>
      <w:r w:rsidRPr="007B4E3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B4E36">
        <w:rPr>
          <w:rFonts w:ascii="Times New Roman" w:hAnsi="Times New Roman" w:cs="Times New Roman"/>
          <w:sz w:val="28"/>
          <w:szCs w:val="28"/>
          <w:lang w:eastAsia="ru-RU"/>
        </w:rPr>
        <w:t>рующий показатель, как их среднее арифметическое</w:t>
      </w:r>
      <w:r w:rsidR="007D2FD1">
        <w:rPr>
          <w:rFonts w:ascii="Times New Roman" w:hAnsi="Times New Roman" w:cs="Times New Roman"/>
          <w:sz w:val="28"/>
          <w:szCs w:val="28"/>
          <w:lang w:eastAsia="ru-RU"/>
        </w:rPr>
        <w:t xml:space="preserve"> по территории</w:t>
      </w:r>
      <w:r w:rsidRPr="007B4E36">
        <w:rPr>
          <w:rFonts w:ascii="Times New Roman" w:hAnsi="Times New Roman" w:cs="Times New Roman"/>
          <w:sz w:val="28"/>
          <w:szCs w:val="28"/>
          <w:lang w:eastAsia="ru-RU"/>
        </w:rPr>
        <w:t>. Максимальное количество баллов 100.</w:t>
      </w:r>
    </w:p>
    <w:p w:rsidR="007B4E36" w:rsidRPr="007B4E36" w:rsidRDefault="007B4E36" w:rsidP="007D2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4E36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Анкеты было согласовано с </w:t>
      </w:r>
      <w:r w:rsidR="007D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 советом</w:t>
      </w:r>
      <w:r w:rsidR="007D2FD1" w:rsidRPr="007D2FD1">
        <w:rPr>
          <w:rFonts w:ascii="Times New Roman" w:hAnsi="Times New Roman" w:cs="Times New Roman"/>
          <w:sz w:val="28"/>
          <w:szCs w:val="28"/>
        </w:rPr>
        <w:t xml:space="preserve"> </w:t>
      </w:r>
      <w:r w:rsidR="007D2FD1" w:rsidRPr="007B4E36">
        <w:rPr>
          <w:rFonts w:ascii="Times New Roman" w:hAnsi="Times New Roman" w:cs="Times New Roman"/>
          <w:sz w:val="28"/>
          <w:szCs w:val="28"/>
        </w:rPr>
        <w:t xml:space="preserve">по проведению независимой </w:t>
      </w:r>
      <w:proofErr w:type="gramStart"/>
      <w:r w:rsidR="007D2FD1" w:rsidRPr="007B4E36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="007D2FD1" w:rsidRPr="007B4E36">
        <w:rPr>
          <w:rFonts w:ascii="Times New Roman" w:hAnsi="Times New Roman" w:cs="Times New Roman"/>
          <w:sz w:val="28"/>
          <w:szCs w:val="28"/>
        </w:rPr>
        <w:t>.</w:t>
      </w:r>
      <w:r w:rsidR="007D2FD1">
        <w:rPr>
          <w:rFonts w:ascii="Times New Roman" w:hAnsi="Times New Roman" w:cs="Times New Roman"/>
          <w:sz w:val="28"/>
          <w:szCs w:val="28"/>
        </w:rPr>
        <w:t xml:space="preserve"> </w:t>
      </w:r>
      <w:r w:rsidRPr="007B4E36">
        <w:rPr>
          <w:rFonts w:ascii="Times New Roman" w:hAnsi="Times New Roman" w:cs="Times New Roman"/>
          <w:sz w:val="28"/>
          <w:szCs w:val="28"/>
        </w:rPr>
        <w:t>К</w:t>
      </w:r>
      <w:r w:rsidRPr="007B4E36">
        <w:rPr>
          <w:rFonts w:ascii="Times New Roman" w:hAnsi="Times New Roman" w:cs="Times New Roman"/>
          <w:sz w:val="28"/>
          <w:szCs w:val="28"/>
          <w:lang w:eastAsia="ru-RU"/>
        </w:rPr>
        <w:t xml:space="preserve">оличество респондентов по учреждениям установлено техническим заданием, которое </w:t>
      </w:r>
      <w:r w:rsidR="007D2FD1">
        <w:rPr>
          <w:rFonts w:ascii="Times New Roman" w:hAnsi="Times New Roman" w:cs="Times New Roman"/>
          <w:sz w:val="28"/>
          <w:szCs w:val="28"/>
          <w:lang w:eastAsia="ru-RU"/>
        </w:rPr>
        <w:t>та</w:t>
      </w:r>
      <w:r w:rsidR="007D2FD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7D2FD1">
        <w:rPr>
          <w:rFonts w:ascii="Times New Roman" w:hAnsi="Times New Roman" w:cs="Times New Roman"/>
          <w:sz w:val="28"/>
          <w:szCs w:val="28"/>
          <w:lang w:eastAsia="ru-RU"/>
        </w:rPr>
        <w:t xml:space="preserve">же согласовано с </w:t>
      </w:r>
      <w:r w:rsidRPr="007B4E36">
        <w:rPr>
          <w:rFonts w:ascii="Times New Roman" w:hAnsi="Times New Roman" w:cs="Times New Roman"/>
          <w:sz w:val="28"/>
          <w:szCs w:val="28"/>
        </w:rPr>
        <w:t>Общественным советом</w:t>
      </w:r>
      <w:r w:rsidR="007D2FD1">
        <w:rPr>
          <w:rFonts w:ascii="Times New Roman" w:hAnsi="Times New Roman" w:cs="Times New Roman"/>
          <w:sz w:val="28"/>
          <w:szCs w:val="28"/>
        </w:rPr>
        <w:t>.</w:t>
      </w:r>
    </w:p>
    <w:p w:rsidR="007B4E36" w:rsidRPr="007B4E36" w:rsidRDefault="007B4E36" w:rsidP="007B4E36">
      <w:pPr>
        <w:tabs>
          <w:tab w:val="left" w:pos="509"/>
          <w:tab w:val="left" w:pos="601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lang/>
        </w:rPr>
      </w:pPr>
      <w:proofErr w:type="gramStart"/>
      <w:r w:rsidRPr="007B4E36">
        <w:rPr>
          <w:rFonts w:ascii="Times New Roman" w:hAnsi="Times New Roman"/>
          <w:sz w:val="28"/>
          <w:szCs w:val="28"/>
          <w:lang/>
        </w:rPr>
        <w:t>Формирование выборочной совокупности респондентов для выявления мнений получателей услуг о качестве условий оказания услуг в разрезе организаций, в отношении которых проводится независимая оценка качества, было произведено из расчета объема выборочной совокупности респондентов, составляющего 40% от объема генеральной совокупности посетителей за год, предшествующий независимой оценке, но не более 600 респондентов в одной орг</w:t>
      </w:r>
      <w:r w:rsidRPr="007B4E36">
        <w:rPr>
          <w:rFonts w:ascii="Times New Roman" w:hAnsi="Times New Roman"/>
          <w:sz w:val="28"/>
          <w:szCs w:val="28"/>
          <w:lang/>
        </w:rPr>
        <w:t>а</w:t>
      </w:r>
      <w:r w:rsidRPr="007B4E36">
        <w:rPr>
          <w:rFonts w:ascii="Times New Roman" w:hAnsi="Times New Roman"/>
          <w:sz w:val="28"/>
          <w:szCs w:val="28"/>
          <w:lang/>
        </w:rPr>
        <w:t>низации.</w:t>
      </w:r>
      <w:proofErr w:type="gramEnd"/>
    </w:p>
    <w:p w:rsidR="007B4E36" w:rsidRPr="007B4E36" w:rsidRDefault="007B4E36" w:rsidP="007B4E36">
      <w:pPr>
        <w:tabs>
          <w:tab w:val="left" w:pos="509"/>
          <w:tab w:val="left" w:pos="601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lang/>
        </w:rPr>
      </w:pPr>
      <w:r w:rsidRPr="007B4E36">
        <w:rPr>
          <w:rFonts w:ascii="Times New Roman" w:hAnsi="Times New Roman"/>
          <w:sz w:val="28"/>
          <w:szCs w:val="28"/>
          <w:lang/>
        </w:rPr>
        <w:t>Конкретное количество опрошенных в каждой организации определялось с учетом типа организации и колич</w:t>
      </w:r>
      <w:r w:rsidRPr="007B4E36">
        <w:rPr>
          <w:rFonts w:ascii="Times New Roman" w:hAnsi="Times New Roman"/>
          <w:sz w:val="28"/>
          <w:szCs w:val="28"/>
          <w:lang/>
        </w:rPr>
        <w:t>е</w:t>
      </w:r>
      <w:r w:rsidRPr="007B4E36">
        <w:rPr>
          <w:rFonts w:ascii="Times New Roman" w:hAnsi="Times New Roman"/>
          <w:sz w:val="28"/>
          <w:szCs w:val="28"/>
          <w:lang/>
        </w:rPr>
        <w:t>ства получателей услуг.</w:t>
      </w:r>
    </w:p>
    <w:p w:rsidR="007B4E36" w:rsidRPr="007B4E36" w:rsidRDefault="007B4E36" w:rsidP="007B4E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4E36" w:rsidRPr="007B4E36" w:rsidRDefault="007B4E36" w:rsidP="007B4E36">
      <w:pPr>
        <w:spacing w:after="0" w:line="240" w:lineRule="auto"/>
        <w:ind w:left="709"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4E36">
        <w:rPr>
          <w:rFonts w:ascii="Times New Roman" w:hAnsi="Times New Roman" w:cs="Times New Roman"/>
          <w:b/>
          <w:sz w:val="28"/>
          <w:szCs w:val="28"/>
          <w:lang w:eastAsia="ru-RU"/>
        </w:rPr>
        <w:t>Показатели для оценки удовлетворенности:</w:t>
      </w:r>
    </w:p>
    <w:p w:rsidR="007B4E36" w:rsidRPr="007B4E36" w:rsidRDefault="007B4E36" w:rsidP="007B4E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B4E36">
        <w:rPr>
          <w:rFonts w:ascii="Times New Roman" w:hAnsi="Times New Roman" w:cs="Times New Roman"/>
          <w:sz w:val="28"/>
          <w:szCs w:val="28"/>
          <w:lang w:eastAsia="ru-RU"/>
        </w:rPr>
        <w:t>Независимая оценка качества в отношении  учреждений</w:t>
      </w:r>
      <w:r w:rsidRPr="007B4E36">
        <w:rPr>
          <w:color w:val="FF0000"/>
          <w:sz w:val="28"/>
          <w:szCs w:val="28"/>
        </w:rPr>
        <w:t xml:space="preserve"> </w:t>
      </w:r>
      <w:r w:rsidRPr="007B4E36">
        <w:rPr>
          <w:rFonts w:ascii="Times New Roman" w:hAnsi="Times New Roman" w:cs="Times New Roman"/>
          <w:sz w:val="28"/>
          <w:szCs w:val="28"/>
          <w:lang w:eastAsia="ru-RU"/>
        </w:rPr>
        <w:t>проводится по следующим критериям оценки качества условий оказания услуг, установленным Федеральным законом № 392-ФЗ «О внесении изменений в отдельные зак</w:t>
      </w:r>
      <w:r w:rsidRPr="007B4E3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B4E36">
        <w:rPr>
          <w:rFonts w:ascii="Times New Roman" w:hAnsi="Times New Roman" w:cs="Times New Roman"/>
          <w:sz w:val="28"/>
          <w:szCs w:val="28"/>
          <w:lang w:eastAsia="ru-RU"/>
        </w:rPr>
        <w:t>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(далее – Федеральный закон № 392-ФЗ):</w:t>
      </w:r>
      <w:proofErr w:type="gramEnd"/>
    </w:p>
    <w:p w:rsidR="007B4E36" w:rsidRPr="007B4E36" w:rsidRDefault="007B4E36" w:rsidP="007B4E3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E36">
        <w:rPr>
          <w:rFonts w:ascii="Times New Roman" w:hAnsi="Times New Roman" w:cs="Times New Roman"/>
          <w:sz w:val="28"/>
          <w:szCs w:val="28"/>
          <w:lang w:eastAsia="ru-RU"/>
        </w:rPr>
        <w:t>открытость и доступность информации об организации социальной сферы;</w:t>
      </w:r>
    </w:p>
    <w:p w:rsidR="007B4E36" w:rsidRPr="007B4E36" w:rsidRDefault="007B4E36" w:rsidP="007B4E3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E36">
        <w:rPr>
          <w:rFonts w:ascii="Times New Roman" w:hAnsi="Times New Roman" w:cs="Times New Roman"/>
          <w:sz w:val="28"/>
          <w:szCs w:val="28"/>
          <w:lang w:eastAsia="ru-RU"/>
        </w:rPr>
        <w:t>комфортность условий предоставления услуг;</w:t>
      </w:r>
    </w:p>
    <w:p w:rsidR="007B4E36" w:rsidRPr="007B4E36" w:rsidRDefault="007B4E36" w:rsidP="007B4E3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E36">
        <w:rPr>
          <w:rFonts w:ascii="Times New Roman" w:hAnsi="Times New Roman" w:cs="Times New Roman"/>
          <w:sz w:val="28"/>
          <w:szCs w:val="28"/>
          <w:lang w:eastAsia="ru-RU"/>
        </w:rPr>
        <w:t>доступность услуг для инвалидов;</w:t>
      </w:r>
    </w:p>
    <w:p w:rsidR="007B4E36" w:rsidRPr="007B4E36" w:rsidRDefault="007B4E36" w:rsidP="007B4E3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E36">
        <w:rPr>
          <w:rFonts w:ascii="Times New Roman" w:hAnsi="Times New Roman" w:cs="Times New Roman"/>
          <w:sz w:val="28"/>
          <w:szCs w:val="28"/>
          <w:lang w:eastAsia="ru-RU"/>
        </w:rPr>
        <w:t>доброжелательность, вежливость работников учреждений культуры;</w:t>
      </w:r>
    </w:p>
    <w:p w:rsidR="007B4E36" w:rsidRPr="007B4E36" w:rsidRDefault="007B4E36" w:rsidP="007B4E3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E36">
        <w:rPr>
          <w:rFonts w:ascii="Times New Roman" w:hAnsi="Times New Roman" w:cs="Times New Roman"/>
          <w:sz w:val="28"/>
          <w:szCs w:val="28"/>
          <w:lang w:eastAsia="ru-RU"/>
        </w:rPr>
        <w:t xml:space="preserve">удовлетворённость условиями оказания услуг. </w:t>
      </w:r>
    </w:p>
    <w:p w:rsidR="007B4E36" w:rsidRPr="007B4E36" w:rsidRDefault="007B4E36" w:rsidP="007B4E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4E36" w:rsidRPr="007B4E36" w:rsidRDefault="007B4E36" w:rsidP="007B4E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E36" w:rsidRPr="007B4E36" w:rsidRDefault="007B4E36" w:rsidP="007B4E3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7B4E3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Оценки, представленные в данном отчете, опирались на принципы и подходы, определенные «Единым поря</w:t>
      </w:r>
      <w:r w:rsidRPr="007B4E3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B4E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 расчета показателей, характеризующих общие критерии оценки качества условий оказания услуг учреждениями в сфере культуры, охраны здоровья, образования, социального обслуживания и федеральными учреждениями медико-социальной экспертизы», документами, разъясняющими Единый порядок, утвержденными приказами Минтруда.</w:t>
      </w:r>
      <w:proofErr w:type="gramEnd"/>
      <w:r w:rsidRPr="007B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профильным Приказом №599 от 27.04.2018 Минкультуры России, которые также применялись при разработке Анкеты. В том числе:</w:t>
      </w:r>
    </w:p>
    <w:p w:rsidR="007B4E36" w:rsidRPr="007B4E36" w:rsidRDefault="007B4E36" w:rsidP="007B4E36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E36">
        <w:rPr>
          <w:rFonts w:ascii="Times New Roman" w:eastAsia="Times New Roman" w:hAnsi="Times New Roman" w:cs="Times New Roman"/>
          <w:sz w:val="28"/>
          <w:szCs w:val="28"/>
        </w:rPr>
        <w:t>подходы к формированию показателей и параметров оценки качества, обеспечивающие одинаковое их соде</w:t>
      </w:r>
      <w:r w:rsidRPr="007B4E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B4E36">
        <w:rPr>
          <w:rFonts w:ascii="Times New Roman" w:eastAsia="Times New Roman" w:hAnsi="Times New Roman" w:cs="Times New Roman"/>
          <w:sz w:val="28"/>
          <w:szCs w:val="28"/>
        </w:rPr>
        <w:t xml:space="preserve">жание; </w:t>
      </w:r>
    </w:p>
    <w:p w:rsidR="007B4E36" w:rsidRPr="007B4E36" w:rsidRDefault="007B4E36" w:rsidP="007B4E36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E36">
        <w:rPr>
          <w:rFonts w:ascii="Times New Roman" w:eastAsia="Times New Roman" w:hAnsi="Times New Roman" w:cs="Times New Roman"/>
          <w:sz w:val="28"/>
          <w:szCs w:val="28"/>
        </w:rPr>
        <w:t>количество и значимость критериев оценки качества, а также показателей их характеризующих;</w:t>
      </w:r>
    </w:p>
    <w:p w:rsidR="007B4E36" w:rsidRPr="007B4E36" w:rsidRDefault="007B4E36" w:rsidP="007B4E36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E36">
        <w:rPr>
          <w:rFonts w:ascii="Times New Roman" w:eastAsia="Times New Roman" w:hAnsi="Times New Roman" w:cs="Times New Roman"/>
          <w:sz w:val="28"/>
          <w:szCs w:val="28"/>
        </w:rPr>
        <w:t>способ расчета количественных результатов независимой оценки качества;</w:t>
      </w:r>
    </w:p>
    <w:p w:rsidR="007B4E36" w:rsidRPr="007B4E36" w:rsidRDefault="007B4E36" w:rsidP="007B4E36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E36">
        <w:rPr>
          <w:rFonts w:ascii="Times New Roman" w:eastAsia="Times New Roman" w:hAnsi="Times New Roman" w:cs="Times New Roman"/>
          <w:sz w:val="28"/>
          <w:szCs w:val="28"/>
        </w:rPr>
        <w:t>единицы измерения значений показателей оценки и критериев оценки качества (в баллах);</w:t>
      </w:r>
    </w:p>
    <w:p w:rsidR="007B4E36" w:rsidRPr="007B4E36" w:rsidRDefault="007B4E36" w:rsidP="007B4E36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E36">
        <w:rPr>
          <w:rFonts w:ascii="Times New Roman" w:eastAsia="Times New Roman" w:hAnsi="Times New Roman" w:cs="Times New Roman"/>
          <w:sz w:val="28"/>
          <w:szCs w:val="28"/>
        </w:rPr>
        <w:t>значения параметров показателей оценки качества;</w:t>
      </w:r>
    </w:p>
    <w:p w:rsidR="007B4E36" w:rsidRPr="007B4E36" w:rsidRDefault="007B4E36" w:rsidP="007B4E36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E36">
        <w:rPr>
          <w:rFonts w:ascii="Times New Roman" w:eastAsia="Times New Roman" w:hAnsi="Times New Roman" w:cs="Times New Roman"/>
          <w:sz w:val="28"/>
          <w:szCs w:val="28"/>
        </w:rPr>
        <w:t>максимальные величины значения критериев и показателей оценки качества.</w:t>
      </w:r>
    </w:p>
    <w:p w:rsidR="007B4E36" w:rsidRPr="007B4E36" w:rsidRDefault="007B4E36" w:rsidP="007B4E36">
      <w:pPr>
        <w:ind w:firstLine="85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4E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Наряду с этим, конечный формат показателей был сформирован с учетом практической работы по зан</w:t>
      </w:r>
      <w:r w:rsidRPr="007B4E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7B4E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сению данных на Официальный сайт ГМУ (BUS.GOV.RU), который незначительно отличается от формата п</w:t>
      </w:r>
      <w:r w:rsidRPr="007B4E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7B4E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казателей упомянутых выше нормативных документов. Для чего была выполнена конвертация полученных нормативных результатов в практический формат сайта ГМУ и показатели в таблицах даются в этом формате. При этом общие пропорции показателей не нарушаются.</w:t>
      </w:r>
    </w:p>
    <w:p w:rsidR="007B4E36" w:rsidRPr="007B4E36" w:rsidRDefault="007B4E36" w:rsidP="007B4E36">
      <w:pPr>
        <w:ind w:firstLine="85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B4E36">
        <w:rPr>
          <w:rFonts w:ascii="Times New Roman" w:hAnsi="Times New Roman" w:cs="Times New Roman"/>
          <w:bCs/>
          <w:sz w:val="28"/>
          <w:szCs w:val="28"/>
          <w:lang w:eastAsia="ru-RU"/>
        </w:rPr>
        <w:t>В связи с тем, что изучение мнений потребителей носило форму социологического опроса, для более детальн</w:t>
      </w:r>
      <w:r w:rsidRPr="007B4E36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7B4E3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го анализа уровня удовлетворенности качеством услуг, полученные данные были обработаны в программе обработки социологических исследований </w:t>
      </w:r>
      <w:proofErr w:type="spellStart"/>
      <w:r w:rsidRPr="007B4E36">
        <w:rPr>
          <w:rFonts w:ascii="Times New Roman" w:hAnsi="Times New Roman" w:cs="Times New Roman"/>
          <w:bCs/>
          <w:sz w:val="28"/>
          <w:szCs w:val="28"/>
          <w:lang w:eastAsia="ru-RU"/>
        </w:rPr>
        <w:t>Vortex</w:t>
      </w:r>
      <w:proofErr w:type="spellEnd"/>
      <w:r w:rsidRPr="007B4E36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7772C3" w:rsidRDefault="007B4E36" w:rsidP="007B4E3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E34E7D" w:rsidRPr="00A90F18" w:rsidRDefault="00330B02" w:rsidP="00A90F18">
      <w:pPr>
        <w:pStyle w:val="1"/>
      </w:pPr>
      <w:bookmarkStart w:id="9" w:name="_Toc496132539"/>
      <w:bookmarkStart w:id="10" w:name="_Toc523077575"/>
      <w:bookmarkStart w:id="11" w:name="_Toc527929109"/>
      <w:bookmarkStart w:id="12" w:name="_Toc17811921"/>
      <w:r w:rsidRPr="00A90F18">
        <w:lastRenderedPageBreak/>
        <w:t>Общ</w:t>
      </w:r>
      <w:r w:rsidR="00193C93" w:rsidRPr="00A90F18">
        <w:t>ий</w:t>
      </w:r>
      <w:r w:rsidRPr="00A90F18">
        <w:t xml:space="preserve"> </w:t>
      </w:r>
      <w:r w:rsidR="00193C93" w:rsidRPr="00A90F18">
        <w:t xml:space="preserve">анализ </w:t>
      </w:r>
      <w:r w:rsidR="001F12A7" w:rsidRPr="00A90F18">
        <w:t>услови</w:t>
      </w:r>
      <w:r w:rsidR="00193C93" w:rsidRPr="00A90F18">
        <w:t>й</w:t>
      </w:r>
      <w:r w:rsidR="001F12A7" w:rsidRPr="00A90F18">
        <w:t xml:space="preserve"> оказания</w:t>
      </w:r>
      <w:r w:rsidRPr="00A90F18">
        <w:t xml:space="preserve"> услуг </w:t>
      </w:r>
      <w:r w:rsidR="00984A75" w:rsidRPr="00A90F18">
        <w:t>учреждениями</w:t>
      </w:r>
      <w:r w:rsidRPr="00A90F18">
        <w:t xml:space="preserve"> культуры</w:t>
      </w:r>
      <w:bookmarkEnd w:id="9"/>
      <w:bookmarkEnd w:id="10"/>
      <w:bookmarkEnd w:id="11"/>
      <w:r w:rsidR="00EB4470" w:rsidRPr="00A90F18">
        <w:t xml:space="preserve">, </w:t>
      </w:r>
      <w:r w:rsidR="00193C93" w:rsidRPr="00A90F18">
        <w:t>подведомственных</w:t>
      </w:r>
      <w:r w:rsidR="00DA0F61" w:rsidRPr="00A90F18">
        <w:t xml:space="preserve"> </w:t>
      </w:r>
      <w:r w:rsidR="007B4E36" w:rsidRPr="00A90F18">
        <w:t>департаменту по социальной политике администрации города Нижневартовска</w:t>
      </w:r>
      <w:bookmarkEnd w:id="12"/>
    </w:p>
    <w:p w:rsidR="00D71D49" w:rsidRPr="007C3C36" w:rsidRDefault="00D71D49" w:rsidP="007C3C36">
      <w:pPr>
        <w:tabs>
          <w:tab w:val="left" w:pos="284"/>
        </w:tabs>
        <w:spacing w:after="0" w:line="240" w:lineRule="auto"/>
        <w:ind w:left="-142" w:right="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C3C36">
        <w:rPr>
          <w:rFonts w:ascii="Times New Roman" w:hAnsi="Times New Roman" w:cs="Times New Roman"/>
          <w:sz w:val="28"/>
          <w:szCs w:val="28"/>
        </w:rPr>
        <w:t xml:space="preserve">Сбор и обобщение данных проводился </w:t>
      </w:r>
      <w:r w:rsidR="007772C3" w:rsidRPr="007C3C3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90F18" w:rsidRPr="007C3C36">
        <w:rPr>
          <w:rFonts w:ascii="Times New Roman" w:hAnsi="Times New Roman" w:cs="Times New Roman"/>
          <w:sz w:val="28"/>
          <w:szCs w:val="28"/>
        </w:rPr>
        <w:t>организаци</w:t>
      </w:r>
      <w:r w:rsidR="00A90F18">
        <w:rPr>
          <w:rFonts w:ascii="Times New Roman" w:hAnsi="Times New Roman" w:cs="Times New Roman"/>
          <w:sz w:val="28"/>
          <w:szCs w:val="28"/>
        </w:rPr>
        <w:t>й</w:t>
      </w:r>
      <w:r w:rsidR="00A90F18" w:rsidRPr="007C3C36">
        <w:rPr>
          <w:rFonts w:ascii="Times New Roman" w:hAnsi="Times New Roman" w:cs="Times New Roman"/>
          <w:sz w:val="28"/>
          <w:szCs w:val="28"/>
        </w:rPr>
        <w:t xml:space="preserve"> культуры,</w:t>
      </w:r>
      <w:r w:rsidR="007772C3" w:rsidRPr="007C3C36">
        <w:rPr>
          <w:rFonts w:ascii="Times New Roman" w:hAnsi="Times New Roman" w:cs="Times New Roman"/>
          <w:sz w:val="28"/>
          <w:szCs w:val="28"/>
        </w:rPr>
        <w:t xml:space="preserve"> </w:t>
      </w:r>
      <w:r w:rsidR="007772C3">
        <w:rPr>
          <w:rFonts w:ascii="Times New Roman" w:hAnsi="Times New Roman" w:cs="Times New Roman"/>
          <w:sz w:val="28"/>
          <w:szCs w:val="28"/>
        </w:rPr>
        <w:t>представленных</w:t>
      </w:r>
      <w:r w:rsidR="007F3372">
        <w:rPr>
          <w:rFonts w:ascii="Times New Roman" w:hAnsi="Times New Roman" w:cs="Times New Roman"/>
          <w:sz w:val="28"/>
          <w:szCs w:val="28"/>
        </w:rPr>
        <w:t xml:space="preserve"> в таблице №1</w:t>
      </w:r>
      <w:r w:rsidR="00BF1C8A">
        <w:rPr>
          <w:rFonts w:ascii="Times New Roman" w:hAnsi="Times New Roman" w:cs="Times New Roman"/>
          <w:sz w:val="28"/>
          <w:szCs w:val="28"/>
        </w:rPr>
        <w:t>.</w:t>
      </w:r>
    </w:p>
    <w:p w:rsidR="00D71D49" w:rsidRPr="00D71D49" w:rsidRDefault="00D71D49" w:rsidP="00D71D49"/>
    <w:p w:rsidR="00A36737" w:rsidRPr="00A36737" w:rsidRDefault="00B6365E" w:rsidP="00A36737">
      <w:pPr>
        <w:pStyle w:val="CM1"/>
        <w:ind w:firstLine="709"/>
        <w:jc w:val="both"/>
        <w:rPr>
          <w:iCs/>
          <w:sz w:val="28"/>
        </w:rPr>
      </w:pPr>
      <w:r w:rsidRPr="00B6365E">
        <w:rPr>
          <w:b/>
          <w:sz w:val="28"/>
          <w:szCs w:val="28"/>
        </w:rPr>
        <w:t xml:space="preserve">Таблица № </w:t>
      </w:r>
      <w:r w:rsidR="000B776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445CB7">
        <w:rPr>
          <w:b/>
          <w:iCs/>
          <w:sz w:val="28"/>
        </w:rPr>
        <w:t>Названия учреждени</w:t>
      </w:r>
      <w:r w:rsidR="00CC59B8">
        <w:rPr>
          <w:b/>
          <w:iCs/>
          <w:sz w:val="28"/>
        </w:rPr>
        <w:t>й</w:t>
      </w:r>
      <w:r w:rsidR="00674079">
        <w:rPr>
          <w:b/>
          <w:iCs/>
          <w:sz w:val="28"/>
        </w:rPr>
        <w:t>.</w:t>
      </w:r>
    </w:p>
    <w:p w:rsidR="005A431E" w:rsidRDefault="005A431E" w:rsidP="005A431E">
      <w:pPr>
        <w:pStyle w:val="CM1"/>
        <w:spacing w:line="240" w:lineRule="auto"/>
        <w:ind w:firstLine="709"/>
        <w:jc w:val="both"/>
        <w:rPr>
          <w:iCs/>
          <w:sz w:val="28"/>
        </w:rPr>
      </w:pPr>
    </w:p>
    <w:tbl>
      <w:tblPr>
        <w:tblW w:w="13681" w:type="dxa"/>
        <w:tblInd w:w="-34" w:type="dxa"/>
        <w:tblLook w:val="04A0"/>
      </w:tblPr>
      <w:tblGrid>
        <w:gridCol w:w="1276"/>
        <w:gridCol w:w="4236"/>
        <w:gridCol w:w="4948"/>
        <w:gridCol w:w="3221"/>
      </w:tblGrid>
      <w:tr w:rsidR="007B4E36" w:rsidRPr="007B4E36" w:rsidTr="007B4E36">
        <w:trPr>
          <w:trHeight w:val="5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4E36" w:rsidRPr="007B4E36" w:rsidRDefault="007B4E36" w:rsidP="007B4E36">
            <w:pPr>
              <w:pStyle w:val="CM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C93">
              <w:rPr>
                <w:b/>
                <w:bCs/>
                <w:i/>
                <w:iCs/>
                <w:sz w:val="28"/>
              </w:rPr>
              <w:t xml:space="preserve">№  </w:t>
            </w:r>
            <w:proofErr w:type="spellStart"/>
            <w:proofErr w:type="gramStart"/>
            <w:r w:rsidRPr="00193C93">
              <w:rPr>
                <w:b/>
                <w:bCs/>
                <w:i/>
                <w:iCs/>
                <w:sz w:val="28"/>
              </w:rPr>
              <w:t>п</w:t>
            </w:r>
            <w:proofErr w:type="spellEnd"/>
            <w:proofErr w:type="gramEnd"/>
            <w:r w:rsidRPr="00193C93">
              <w:rPr>
                <w:b/>
                <w:bCs/>
                <w:i/>
                <w:iCs/>
                <w:sz w:val="28"/>
              </w:rPr>
              <w:t>/</w:t>
            </w:r>
            <w:proofErr w:type="spellStart"/>
            <w:r w:rsidRPr="00193C93">
              <w:rPr>
                <w:b/>
                <w:bCs/>
                <w:i/>
                <w:iCs/>
                <w:sz w:val="28"/>
              </w:rPr>
              <w:t>п</w:t>
            </w:r>
            <w:proofErr w:type="spellEnd"/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4E36" w:rsidRPr="007B4E36" w:rsidRDefault="007B4E36" w:rsidP="007B4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7B4E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Общепринятое название учр</w:t>
            </w:r>
            <w:r w:rsidRPr="007B4E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е</w:t>
            </w:r>
            <w:r w:rsidRPr="007B4E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ждения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4E36" w:rsidRPr="007B4E36" w:rsidRDefault="007B4E36" w:rsidP="007B4E36">
            <w:pPr>
              <w:spacing w:after="0" w:line="240" w:lineRule="auto"/>
              <w:ind w:left="106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7B4E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Название Юр. лица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C3D" w:rsidRDefault="007B4E36" w:rsidP="007B4E36">
            <w:pPr>
              <w:spacing w:after="0" w:line="240" w:lineRule="auto"/>
              <w:ind w:left="106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7B4E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Адрес</w:t>
            </w:r>
            <w:r w:rsidR="00AE3C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</w:t>
            </w:r>
            <w:proofErr w:type="gramStart"/>
            <w:r w:rsidR="00AE3C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в</w:t>
            </w:r>
            <w:proofErr w:type="gramEnd"/>
          </w:p>
          <w:p w:rsidR="007B4E36" w:rsidRPr="007B4E36" w:rsidRDefault="00AE3C3D" w:rsidP="00AE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г. Нижневартовск</w:t>
            </w:r>
          </w:p>
        </w:tc>
      </w:tr>
      <w:tr w:rsidR="007B4E36" w:rsidRPr="007B4E36" w:rsidTr="007B4E36">
        <w:trPr>
          <w:trHeight w:val="8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36" w:rsidRPr="007B4E36" w:rsidRDefault="007B4E36" w:rsidP="00734D21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1065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36" w:rsidRPr="007B4E36" w:rsidRDefault="007B4E36" w:rsidP="00A21D6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4E36">
              <w:rPr>
                <w:rFonts w:ascii="Times New Roman" w:hAnsi="Times New Roman"/>
                <w:sz w:val="28"/>
                <w:szCs w:val="24"/>
              </w:rPr>
              <w:t>Городской драматический театр Нижневартовска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36" w:rsidRPr="007B4E36" w:rsidRDefault="007B4E36" w:rsidP="00A21D6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4E36">
              <w:rPr>
                <w:rFonts w:ascii="Times New Roman" w:hAnsi="Times New Roman"/>
                <w:sz w:val="28"/>
                <w:szCs w:val="24"/>
              </w:rPr>
              <w:t>Муниципальное автономное учрежд</w:t>
            </w:r>
            <w:r w:rsidRPr="007B4E36">
              <w:rPr>
                <w:rFonts w:ascii="Times New Roman" w:hAnsi="Times New Roman"/>
                <w:sz w:val="28"/>
                <w:szCs w:val="24"/>
              </w:rPr>
              <w:t>е</w:t>
            </w:r>
            <w:r w:rsidRPr="007B4E36">
              <w:rPr>
                <w:rFonts w:ascii="Times New Roman" w:hAnsi="Times New Roman"/>
                <w:sz w:val="28"/>
                <w:szCs w:val="24"/>
              </w:rPr>
              <w:t>ние "Городской драматический театр"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36" w:rsidRPr="007B4E36" w:rsidRDefault="007B4E36" w:rsidP="00A21D6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4E36">
              <w:rPr>
                <w:rFonts w:ascii="Times New Roman" w:hAnsi="Times New Roman"/>
                <w:sz w:val="28"/>
                <w:szCs w:val="24"/>
              </w:rPr>
              <w:t>ул. Спортивная, 1 </w:t>
            </w:r>
          </w:p>
        </w:tc>
      </w:tr>
      <w:tr w:rsidR="007B4E36" w:rsidRPr="007B4E36" w:rsidTr="007B4E36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36" w:rsidRPr="007B4E36" w:rsidRDefault="007B4E36" w:rsidP="00734D21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1065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36" w:rsidRPr="007B4E36" w:rsidRDefault="007B4E36" w:rsidP="00A21D6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4E36">
              <w:rPr>
                <w:rFonts w:ascii="Times New Roman" w:hAnsi="Times New Roman"/>
                <w:sz w:val="28"/>
                <w:szCs w:val="24"/>
              </w:rPr>
              <w:t>Дворец культуры "Октябрь" Нижневартовска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36" w:rsidRPr="007B4E36" w:rsidRDefault="007B4E36" w:rsidP="00A21D6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4E36">
              <w:rPr>
                <w:rFonts w:ascii="Times New Roman" w:hAnsi="Times New Roman"/>
                <w:sz w:val="28"/>
                <w:szCs w:val="24"/>
              </w:rPr>
              <w:t>Муниципальное бюджетное учрежд</w:t>
            </w:r>
            <w:r w:rsidRPr="007B4E36">
              <w:rPr>
                <w:rFonts w:ascii="Times New Roman" w:hAnsi="Times New Roman"/>
                <w:sz w:val="28"/>
                <w:szCs w:val="24"/>
              </w:rPr>
              <w:t>е</w:t>
            </w:r>
            <w:r w:rsidRPr="007B4E36">
              <w:rPr>
                <w:rFonts w:ascii="Times New Roman" w:hAnsi="Times New Roman"/>
                <w:sz w:val="28"/>
                <w:szCs w:val="24"/>
              </w:rPr>
              <w:t>ние "Дворец культуры "Октябрь"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36" w:rsidRPr="007B4E36" w:rsidRDefault="007B4E36" w:rsidP="00A21D6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4E36">
              <w:rPr>
                <w:rFonts w:ascii="Times New Roman" w:hAnsi="Times New Roman"/>
                <w:sz w:val="28"/>
                <w:szCs w:val="24"/>
              </w:rPr>
              <w:t>ул. 60 лет Октября, 11/2 </w:t>
            </w:r>
          </w:p>
        </w:tc>
      </w:tr>
      <w:tr w:rsidR="007B4E36" w:rsidRPr="007B4E36" w:rsidTr="007B4E36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36" w:rsidRPr="007B4E36" w:rsidRDefault="007B4E36" w:rsidP="00734D21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1065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36" w:rsidRPr="007B4E36" w:rsidRDefault="007B4E36" w:rsidP="00A21D6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4E36">
              <w:rPr>
                <w:rFonts w:ascii="Times New Roman" w:hAnsi="Times New Roman"/>
                <w:sz w:val="28"/>
                <w:szCs w:val="24"/>
              </w:rPr>
              <w:t>Дворец искусств Нижневарто</w:t>
            </w:r>
            <w:r w:rsidRPr="007B4E36">
              <w:rPr>
                <w:rFonts w:ascii="Times New Roman" w:hAnsi="Times New Roman"/>
                <w:sz w:val="28"/>
                <w:szCs w:val="24"/>
              </w:rPr>
              <w:t>в</w:t>
            </w:r>
            <w:r w:rsidRPr="007B4E36">
              <w:rPr>
                <w:rFonts w:ascii="Times New Roman" w:hAnsi="Times New Roman"/>
                <w:sz w:val="28"/>
                <w:szCs w:val="24"/>
              </w:rPr>
              <w:t>ска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36" w:rsidRPr="007B4E36" w:rsidRDefault="007B4E36" w:rsidP="00A21D6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4E36">
              <w:rPr>
                <w:rFonts w:ascii="Times New Roman" w:hAnsi="Times New Roman"/>
                <w:sz w:val="28"/>
                <w:szCs w:val="24"/>
              </w:rPr>
              <w:t>Муниципальное бюджетное учрежд</w:t>
            </w:r>
            <w:r w:rsidRPr="007B4E36">
              <w:rPr>
                <w:rFonts w:ascii="Times New Roman" w:hAnsi="Times New Roman"/>
                <w:sz w:val="28"/>
                <w:szCs w:val="24"/>
              </w:rPr>
              <w:t>е</w:t>
            </w:r>
            <w:r w:rsidRPr="007B4E36">
              <w:rPr>
                <w:rFonts w:ascii="Times New Roman" w:hAnsi="Times New Roman"/>
                <w:sz w:val="28"/>
                <w:szCs w:val="24"/>
              </w:rPr>
              <w:t>ние "Дворец искусств"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36" w:rsidRPr="007B4E36" w:rsidRDefault="007B4E36" w:rsidP="00A21D6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4E36">
              <w:rPr>
                <w:rFonts w:ascii="Times New Roman" w:hAnsi="Times New Roman"/>
                <w:sz w:val="28"/>
                <w:szCs w:val="24"/>
              </w:rPr>
              <w:t>ул. Ленина, 7 </w:t>
            </w:r>
          </w:p>
        </w:tc>
      </w:tr>
      <w:tr w:rsidR="007B4E36" w:rsidRPr="007B4E36" w:rsidTr="007B4E36">
        <w:trPr>
          <w:trHeight w:val="9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36" w:rsidRPr="007B4E36" w:rsidRDefault="007B4E36" w:rsidP="00734D21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1065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36" w:rsidRPr="007B4E36" w:rsidRDefault="007B4E36" w:rsidP="00A21D6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7B4E36">
              <w:rPr>
                <w:rFonts w:ascii="Times New Roman" w:hAnsi="Times New Roman"/>
                <w:sz w:val="28"/>
                <w:szCs w:val="24"/>
              </w:rPr>
              <w:t>Нижневартовский</w:t>
            </w:r>
            <w:proofErr w:type="spellEnd"/>
            <w:r w:rsidRPr="007B4E36">
              <w:rPr>
                <w:rFonts w:ascii="Times New Roman" w:hAnsi="Times New Roman"/>
                <w:sz w:val="28"/>
                <w:szCs w:val="24"/>
              </w:rPr>
              <w:t xml:space="preserve"> краеведческий музей имени Тимофея Дмитри</w:t>
            </w:r>
            <w:r w:rsidRPr="007B4E36">
              <w:rPr>
                <w:rFonts w:ascii="Times New Roman" w:hAnsi="Times New Roman"/>
                <w:sz w:val="28"/>
                <w:szCs w:val="24"/>
              </w:rPr>
              <w:t>е</w:t>
            </w:r>
            <w:r w:rsidRPr="007B4E36">
              <w:rPr>
                <w:rFonts w:ascii="Times New Roman" w:hAnsi="Times New Roman"/>
                <w:sz w:val="28"/>
                <w:szCs w:val="24"/>
              </w:rPr>
              <w:t>вича Шуваева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36" w:rsidRPr="007B4E36" w:rsidRDefault="007B4E36" w:rsidP="00A21D6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4E36">
              <w:rPr>
                <w:rFonts w:ascii="Times New Roman" w:hAnsi="Times New Roman"/>
                <w:sz w:val="28"/>
                <w:szCs w:val="24"/>
              </w:rPr>
              <w:t>Муниципальное бюджетное учрежд</w:t>
            </w:r>
            <w:r w:rsidRPr="007B4E36">
              <w:rPr>
                <w:rFonts w:ascii="Times New Roman" w:hAnsi="Times New Roman"/>
                <w:sz w:val="28"/>
                <w:szCs w:val="24"/>
              </w:rPr>
              <w:t>е</w:t>
            </w:r>
            <w:r w:rsidRPr="007B4E36">
              <w:rPr>
                <w:rFonts w:ascii="Times New Roman" w:hAnsi="Times New Roman"/>
                <w:sz w:val="28"/>
                <w:szCs w:val="24"/>
              </w:rPr>
              <w:t>ние "</w:t>
            </w:r>
            <w:proofErr w:type="spellStart"/>
            <w:r w:rsidRPr="007B4E36">
              <w:rPr>
                <w:rFonts w:ascii="Times New Roman" w:hAnsi="Times New Roman"/>
                <w:sz w:val="28"/>
                <w:szCs w:val="24"/>
              </w:rPr>
              <w:t>Нижневартовский</w:t>
            </w:r>
            <w:proofErr w:type="spellEnd"/>
            <w:r w:rsidRPr="007B4E36">
              <w:rPr>
                <w:rFonts w:ascii="Times New Roman" w:hAnsi="Times New Roman"/>
                <w:sz w:val="28"/>
                <w:szCs w:val="24"/>
              </w:rPr>
              <w:t xml:space="preserve"> краеведческий музей имени Тимофея Дмитриевича Шуваева"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36" w:rsidRPr="007B4E36" w:rsidRDefault="007B4E36" w:rsidP="00A21D6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4E36">
              <w:rPr>
                <w:rFonts w:ascii="Times New Roman" w:hAnsi="Times New Roman"/>
                <w:sz w:val="28"/>
                <w:szCs w:val="24"/>
              </w:rPr>
              <w:t>ул. Ленина, 9, корп. 1 </w:t>
            </w:r>
          </w:p>
        </w:tc>
      </w:tr>
      <w:tr w:rsidR="007B4E36" w:rsidRPr="007B4E36" w:rsidTr="007B4E36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36" w:rsidRPr="007B4E36" w:rsidRDefault="007B4E36" w:rsidP="00734D21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1065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36" w:rsidRPr="007B4E36" w:rsidRDefault="007B4E36" w:rsidP="00A21D6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4E36">
              <w:rPr>
                <w:rFonts w:ascii="Times New Roman" w:hAnsi="Times New Roman"/>
                <w:sz w:val="28"/>
                <w:szCs w:val="24"/>
              </w:rPr>
              <w:t>Центр национальных культур Нижневартовска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36" w:rsidRPr="007B4E36" w:rsidRDefault="007B4E36" w:rsidP="00A21D6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4E36">
              <w:rPr>
                <w:rFonts w:ascii="Times New Roman" w:hAnsi="Times New Roman"/>
                <w:sz w:val="28"/>
                <w:szCs w:val="24"/>
              </w:rPr>
              <w:t>Муниципальное бюджетное учрежд</w:t>
            </w:r>
            <w:r w:rsidRPr="007B4E36">
              <w:rPr>
                <w:rFonts w:ascii="Times New Roman" w:hAnsi="Times New Roman"/>
                <w:sz w:val="28"/>
                <w:szCs w:val="24"/>
              </w:rPr>
              <w:t>е</w:t>
            </w:r>
            <w:r w:rsidRPr="007B4E36">
              <w:rPr>
                <w:rFonts w:ascii="Times New Roman" w:hAnsi="Times New Roman"/>
                <w:sz w:val="28"/>
                <w:szCs w:val="24"/>
              </w:rPr>
              <w:t>ние "Центр национальных культур"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36" w:rsidRPr="007B4E36" w:rsidRDefault="007B4E36" w:rsidP="00A21D6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4E36">
              <w:rPr>
                <w:rFonts w:ascii="Times New Roman" w:hAnsi="Times New Roman"/>
                <w:sz w:val="28"/>
                <w:szCs w:val="24"/>
              </w:rPr>
              <w:t>ул. Мира, 31а </w:t>
            </w:r>
          </w:p>
        </w:tc>
      </w:tr>
      <w:tr w:rsidR="007B4E36" w:rsidRPr="007B4E36" w:rsidTr="007B4E36">
        <w:trPr>
          <w:trHeight w:val="7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36" w:rsidRPr="007B4E36" w:rsidRDefault="007B4E36" w:rsidP="00734D21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1065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36" w:rsidRPr="007B4E36" w:rsidRDefault="007B4E36" w:rsidP="00A21D6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4E36">
              <w:rPr>
                <w:rFonts w:ascii="Times New Roman" w:hAnsi="Times New Roman"/>
                <w:sz w:val="28"/>
                <w:szCs w:val="24"/>
              </w:rPr>
              <w:t>Библиотечно-информационная система Нижневартовска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36" w:rsidRPr="007B4E36" w:rsidRDefault="007B4E36" w:rsidP="00A21D6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4E36">
              <w:rPr>
                <w:rFonts w:ascii="Times New Roman" w:hAnsi="Times New Roman"/>
                <w:sz w:val="28"/>
                <w:szCs w:val="24"/>
              </w:rPr>
              <w:t>Муниципальное бюджетное учрежд</w:t>
            </w:r>
            <w:r w:rsidRPr="007B4E36">
              <w:rPr>
                <w:rFonts w:ascii="Times New Roman" w:hAnsi="Times New Roman"/>
                <w:sz w:val="28"/>
                <w:szCs w:val="24"/>
              </w:rPr>
              <w:t>е</w:t>
            </w:r>
            <w:r w:rsidRPr="007B4E36">
              <w:rPr>
                <w:rFonts w:ascii="Times New Roman" w:hAnsi="Times New Roman"/>
                <w:sz w:val="28"/>
                <w:szCs w:val="24"/>
              </w:rPr>
              <w:t>ние "Библиотечно-информационная система"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36" w:rsidRPr="007B4E36" w:rsidRDefault="007B4E36" w:rsidP="00A21D6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4E36">
              <w:rPr>
                <w:rFonts w:ascii="Times New Roman" w:hAnsi="Times New Roman"/>
                <w:sz w:val="28"/>
                <w:szCs w:val="24"/>
              </w:rPr>
              <w:t>ул. Дружбы Народов, 22 </w:t>
            </w:r>
          </w:p>
        </w:tc>
      </w:tr>
    </w:tbl>
    <w:p w:rsidR="007B4E36" w:rsidRPr="007B4E36" w:rsidRDefault="007B4E36" w:rsidP="007B4E36">
      <w:pPr>
        <w:pStyle w:val="Default"/>
      </w:pPr>
    </w:p>
    <w:p w:rsidR="007F0D57" w:rsidRPr="00434BC5" w:rsidRDefault="00FA6949" w:rsidP="00330B02">
      <w:pPr>
        <w:spacing w:after="0" w:line="240" w:lineRule="auto"/>
        <w:ind w:right="67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BC5">
        <w:rPr>
          <w:rFonts w:ascii="Times New Roman" w:hAnsi="Times New Roman" w:cs="Times New Roman"/>
          <w:sz w:val="28"/>
          <w:szCs w:val="28"/>
        </w:rPr>
        <w:t>По итогам опро</w:t>
      </w:r>
      <w:r w:rsidR="0084469A" w:rsidRPr="00434BC5">
        <w:rPr>
          <w:rFonts w:ascii="Times New Roman" w:hAnsi="Times New Roman" w:cs="Times New Roman"/>
          <w:sz w:val="28"/>
          <w:szCs w:val="28"/>
        </w:rPr>
        <w:t xml:space="preserve">са в </w:t>
      </w:r>
      <w:r w:rsidR="00B77D7B" w:rsidRPr="00434BC5">
        <w:rPr>
          <w:rFonts w:ascii="Times New Roman" w:hAnsi="Times New Roman" w:cs="Times New Roman"/>
          <w:sz w:val="28"/>
          <w:szCs w:val="28"/>
        </w:rPr>
        <w:t>АИС «СМОК»</w:t>
      </w:r>
      <w:r w:rsidR="0084469A" w:rsidRPr="00434BC5">
        <w:rPr>
          <w:rFonts w:ascii="Times New Roman" w:hAnsi="Times New Roman" w:cs="Times New Roman"/>
          <w:sz w:val="28"/>
          <w:szCs w:val="28"/>
        </w:rPr>
        <w:t xml:space="preserve"> консолидировано </w:t>
      </w:r>
      <w:r w:rsidR="00985981">
        <w:rPr>
          <w:rFonts w:ascii="Times New Roman" w:hAnsi="Times New Roman" w:cs="Times New Roman"/>
          <w:sz w:val="28"/>
          <w:szCs w:val="28"/>
        </w:rPr>
        <w:t>4422</w:t>
      </w:r>
      <w:r w:rsidRPr="00434BC5">
        <w:rPr>
          <w:rFonts w:ascii="Times New Roman" w:hAnsi="Times New Roman" w:cs="Times New Roman"/>
          <w:sz w:val="28"/>
          <w:szCs w:val="28"/>
        </w:rPr>
        <w:t xml:space="preserve"> анкет</w:t>
      </w:r>
      <w:r w:rsidR="00985981">
        <w:rPr>
          <w:rFonts w:ascii="Times New Roman" w:hAnsi="Times New Roman" w:cs="Times New Roman"/>
          <w:sz w:val="28"/>
          <w:szCs w:val="28"/>
        </w:rPr>
        <w:t>ы</w:t>
      </w:r>
      <w:r w:rsidRPr="00434BC5">
        <w:rPr>
          <w:rFonts w:ascii="Times New Roman" w:hAnsi="Times New Roman" w:cs="Times New Roman"/>
          <w:sz w:val="28"/>
          <w:szCs w:val="28"/>
        </w:rPr>
        <w:t>.</w:t>
      </w:r>
      <w:r w:rsidR="002A7582" w:rsidRPr="00434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B02" w:rsidRPr="00434BC5" w:rsidRDefault="002A7582" w:rsidP="00F03E77">
      <w:pPr>
        <w:spacing w:after="0" w:line="240" w:lineRule="auto"/>
        <w:ind w:right="67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BC5">
        <w:rPr>
          <w:rFonts w:ascii="Times New Roman" w:hAnsi="Times New Roman" w:cs="Times New Roman"/>
          <w:color w:val="000000"/>
          <w:sz w:val="28"/>
          <w:szCs w:val="28"/>
        </w:rPr>
        <w:t>План, который был утвержден Техническим заданием, выполнен</w:t>
      </w:r>
      <w:r w:rsidRPr="00434B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078E" w:rsidRPr="00434BC5" w:rsidRDefault="00A0078E" w:rsidP="00330B02">
      <w:pPr>
        <w:spacing w:after="0" w:line="240" w:lineRule="auto"/>
        <w:ind w:right="677" w:firstLine="851"/>
        <w:jc w:val="both"/>
        <w:rPr>
          <w:rFonts w:ascii="Times New Roman" w:hAnsi="Times New Roman"/>
          <w:sz w:val="28"/>
          <w:szCs w:val="28"/>
        </w:rPr>
      </w:pPr>
      <w:r w:rsidRPr="00DB077F">
        <w:rPr>
          <w:rFonts w:ascii="Times New Roman" w:hAnsi="Times New Roman"/>
          <w:sz w:val="28"/>
          <w:szCs w:val="28"/>
        </w:rPr>
        <w:t xml:space="preserve">Для </w:t>
      </w:r>
      <w:r w:rsidR="00984A75" w:rsidRPr="00DB077F">
        <w:rPr>
          <w:rFonts w:ascii="Times New Roman" w:hAnsi="Times New Roman"/>
          <w:sz w:val="28"/>
          <w:szCs w:val="28"/>
        </w:rPr>
        <w:t>каждого учреждения</w:t>
      </w:r>
      <w:r w:rsidRPr="00DB077F">
        <w:rPr>
          <w:rFonts w:ascii="Times New Roman" w:hAnsi="Times New Roman"/>
          <w:sz w:val="28"/>
          <w:szCs w:val="28"/>
        </w:rPr>
        <w:t xml:space="preserve"> максимальн</w:t>
      </w:r>
      <w:r w:rsidR="00E36467" w:rsidRPr="00DB077F">
        <w:rPr>
          <w:rFonts w:ascii="Times New Roman" w:hAnsi="Times New Roman"/>
          <w:sz w:val="28"/>
          <w:szCs w:val="28"/>
        </w:rPr>
        <w:t>ое значение Показателя оценки качества составляет</w:t>
      </w:r>
      <w:r w:rsidRPr="00DB077F">
        <w:rPr>
          <w:rFonts w:ascii="Times New Roman" w:hAnsi="Times New Roman"/>
          <w:sz w:val="28"/>
          <w:szCs w:val="28"/>
        </w:rPr>
        <w:t xml:space="preserve"> </w:t>
      </w:r>
      <w:r w:rsidR="00E36467" w:rsidRPr="00DB077F">
        <w:rPr>
          <w:rFonts w:ascii="Times New Roman" w:hAnsi="Times New Roman"/>
          <w:sz w:val="28"/>
          <w:szCs w:val="28"/>
        </w:rPr>
        <w:t>1</w:t>
      </w:r>
      <w:r w:rsidRPr="00DB077F">
        <w:rPr>
          <w:rFonts w:ascii="Times New Roman" w:hAnsi="Times New Roman"/>
          <w:sz w:val="28"/>
          <w:szCs w:val="28"/>
        </w:rPr>
        <w:t>00 баллов.</w:t>
      </w:r>
    </w:p>
    <w:p w:rsidR="007772C3" w:rsidRDefault="00F03E77" w:rsidP="00A21D66">
      <w:pPr>
        <w:spacing w:after="0" w:line="240" w:lineRule="auto"/>
        <w:ind w:right="677" w:firstLine="851"/>
        <w:jc w:val="both"/>
        <w:rPr>
          <w:rFonts w:ascii="Times New Roman" w:hAnsi="Times New Roman"/>
          <w:sz w:val="28"/>
          <w:szCs w:val="28"/>
        </w:rPr>
      </w:pPr>
      <w:r w:rsidRPr="00434BC5">
        <w:rPr>
          <w:rFonts w:ascii="Times New Roman" w:hAnsi="Times New Roman"/>
          <w:sz w:val="28"/>
          <w:szCs w:val="28"/>
        </w:rPr>
        <w:t>Итоговые р</w:t>
      </w:r>
      <w:r w:rsidR="00EB4470" w:rsidRPr="00434BC5">
        <w:rPr>
          <w:rFonts w:ascii="Times New Roman" w:hAnsi="Times New Roman"/>
          <w:sz w:val="28"/>
          <w:szCs w:val="28"/>
        </w:rPr>
        <w:t>езультаты по юридическ</w:t>
      </w:r>
      <w:r w:rsidR="001379CC">
        <w:rPr>
          <w:rFonts w:ascii="Times New Roman" w:hAnsi="Times New Roman"/>
          <w:sz w:val="28"/>
          <w:szCs w:val="28"/>
        </w:rPr>
        <w:t>им</w:t>
      </w:r>
      <w:r w:rsidR="00EB4470" w:rsidRPr="00434BC5">
        <w:rPr>
          <w:rFonts w:ascii="Times New Roman" w:hAnsi="Times New Roman"/>
          <w:sz w:val="28"/>
          <w:szCs w:val="28"/>
        </w:rPr>
        <w:t xml:space="preserve"> лиц</w:t>
      </w:r>
      <w:r w:rsidR="001379CC">
        <w:rPr>
          <w:rFonts w:ascii="Times New Roman" w:hAnsi="Times New Roman"/>
          <w:sz w:val="28"/>
          <w:szCs w:val="28"/>
        </w:rPr>
        <w:t>ам</w:t>
      </w:r>
      <w:r w:rsidR="00D9409F" w:rsidRPr="00434BC5">
        <w:rPr>
          <w:rFonts w:ascii="Times New Roman" w:hAnsi="Times New Roman"/>
          <w:sz w:val="28"/>
          <w:szCs w:val="28"/>
        </w:rPr>
        <w:t>,</w:t>
      </w:r>
      <w:r w:rsidR="00F961CC" w:rsidRPr="00434BC5">
        <w:rPr>
          <w:rFonts w:ascii="Times New Roman" w:hAnsi="Times New Roman"/>
          <w:sz w:val="28"/>
          <w:szCs w:val="28"/>
        </w:rPr>
        <w:t xml:space="preserve"> представлены в Таблице </w:t>
      </w:r>
      <w:r w:rsidRPr="00434BC5">
        <w:rPr>
          <w:rFonts w:ascii="Times New Roman" w:hAnsi="Times New Roman"/>
          <w:sz w:val="28"/>
          <w:szCs w:val="28"/>
        </w:rPr>
        <w:t xml:space="preserve">№ </w:t>
      </w:r>
      <w:r w:rsidR="001379CC">
        <w:rPr>
          <w:rFonts w:ascii="Times New Roman" w:hAnsi="Times New Roman"/>
          <w:sz w:val="28"/>
          <w:szCs w:val="28"/>
        </w:rPr>
        <w:t>2</w:t>
      </w:r>
      <w:r w:rsidRPr="00434BC5">
        <w:rPr>
          <w:rFonts w:ascii="Times New Roman" w:hAnsi="Times New Roman"/>
          <w:sz w:val="28"/>
          <w:szCs w:val="28"/>
        </w:rPr>
        <w:t xml:space="preserve">. В последующих таблицах представлены </w:t>
      </w:r>
      <w:bookmarkStart w:id="13" w:name="_Hlk14090511"/>
      <w:r w:rsidRPr="00434BC5">
        <w:rPr>
          <w:rFonts w:ascii="Times New Roman" w:hAnsi="Times New Roman"/>
          <w:sz w:val="28"/>
          <w:szCs w:val="28"/>
        </w:rPr>
        <w:t>подробные результаты по п</w:t>
      </w:r>
      <w:r w:rsidR="00BF1C8A" w:rsidRPr="00434BC5">
        <w:rPr>
          <w:rFonts w:ascii="Times New Roman" w:hAnsi="Times New Roman"/>
          <w:sz w:val="28"/>
          <w:szCs w:val="28"/>
        </w:rPr>
        <w:t>оказателям</w:t>
      </w:r>
      <w:r w:rsidRPr="00434BC5">
        <w:rPr>
          <w:rFonts w:ascii="Times New Roman" w:hAnsi="Times New Roman"/>
          <w:sz w:val="28"/>
          <w:szCs w:val="28"/>
        </w:rPr>
        <w:t xml:space="preserve"> оценки</w:t>
      </w:r>
      <w:bookmarkEnd w:id="13"/>
      <w:r w:rsidRPr="00434BC5">
        <w:rPr>
          <w:rFonts w:ascii="Times New Roman" w:hAnsi="Times New Roman"/>
          <w:sz w:val="28"/>
          <w:szCs w:val="28"/>
        </w:rPr>
        <w:t>.</w:t>
      </w:r>
      <w:bookmarkStart w:id="14" w:name="_Hlk529804528"/>
      <w:r w:rsidR="007772C3">
        <w:rPr>
          <w:rFonts w:ascii="Times New Roman" w:hAnsi="Times New Roman"/>
          <w:sz w:val="28"/>
          <w:szCs w:val="28"/>
        </w:rPr>
        <w:br w:type="page"/>
      </w:r>
    </w:p>
    <w:p w:rsidR="00351EDB" w:rsidRDefault="00C95B6E" w:rsidP="00330B02">
      <w:pPr>
        <w:spacing w:after="0" w:line="240" w:lineRule="auto"/>
        <w:ind w:right="67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C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№ </w:t>
      </w:r>
      <w:bookmarkEnd w:id="14"/>
      <w:r w:rsidR="001379CC">
        <w:rPr>
          <w:rFonts w:ascii="Times New Roman" w:hAnsi="Times New Roman" w:cs="Times New Roman"/>
          <w:b/>
          <w:sz w:val="28"/>
          <w:szCs w:val="28"/>
        </w:rPr>
        <w:t>2</w:t>
      </w:r>
      <w:r w:rsidR="002A7582" w:rsidRPr="00BF1C8A">
        <w:rPr>
          <w:rFonts w:ascii="Times New Roman" w:hAnsi="Times New Roman" w:cs="Times New Roman"/>
          <w:b/>
          <w:sz w:val="28"/>
          <w:szCs w:val="28"/>
        </w:rPr>
        <w:t>.</w:t>
      </w:r>
      <w:r w:rsidR="002A7582">
        <w:rPr>
          <w:b/>
          <w:sz w:val="28"/>
          <w:szCs w:val="28"/>
        </w:rPr>
        <w:t xml:space="preserve"> </w:t>
      </w:r>
      <w:r w:rsidR="002A7582" w:rsidRPr="002A7582">
        <w:rPr>
          <w:rFonts w:ascii="Times New Roman" w:hAnsi="Times New Roman" w:cs="Times New Roman"/>
          <w:b/>
          <w:sz w:val="28"/>
          <w:szCs w:val="28"/>
        </w:rPr>
        <w:t xml:space="preserve">Итоговые оценки по </w:t>
      </w:r>
      <w:r w:rsidR="00D9409F">
        <w:rPr>
          <w:rFonts w:ascii="Times New Roman" w:hAnsi="Times New Roman" w:cs="Times New Roman"/>
          <w:b/>
          <w:sz w:val="28"/>
          <w:szCs w:val="28"/>
        </w:rPr>
        <w:t>учреждени</w:t>
      </w:r>
      <w:r w:rsidR="004853B0">
        <w:rPr>
          <w:rFonts w:ascii="Times New Roman" w:hAnsi="Times New Roman" w:cs="Times New Roman"/>
          <w:b/>
          <w:sz w:val="28"/>
          <w:szCs w:val="28"/>
        </w:rPr>
        <w:t>ю</w:t>
      </w:r>
      <w:r w:rsidR="00D9409F">
        <w:rPr>
          <w:rFonts w:ascii="Times New Roman" w:hAnsi="Times New Roman" w:cs="Times New Roman"/>
          <w:b/>
          <w:sz w:val="28"/>
          <w:szCs w:val="28"/>
        </w:rPr>
        <w:t>. Количество опросов</w:t>
      </w:r>
      <w:r w:rsidR="00F83EA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-411"/>
        <w:tblpPr w:leftFromText="180" w:rightFromText="180" w:vertAnchor="text" w:horzAnchor="page" w:tblpX="2443" w:tblpY="239"/>
        <w:tblW w:w="12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1777"/>
        <w:gridCol w:w="1341"/>
        <w:gridCol w:w="1843"/>
        <w:gridCol w:w="1831"/>
      </w:tblGrid>
      <w:tr w:rsidR="00DB077F" w:rsidRPr="007367F2" w:rsidTr="00DB077F">
        <w:trPr>
          <w:cnfStyle w:val="100000000000"/>
          <w:trHeight w:val="765"/>
        </w:trPr>
        <w:tc>
          <w:tcPr>
            <w:cnfStyle w:val="001000000000"/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77F" w:rsidRPr="00DB077F" w:rsidRDefault="00DB077F" w:rsidP="00DB077F">
            <w:pPr>
              <w:ind w:left="709" w:right="677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77F">
              <w:rPr>
                <w:rFonts w:ascii="Times New Roman" w:eastAsia="Times New Roman" w:hAnsi="Times New Roman" w:cs="Times New Roman"/>
                <w:lang w:eastAsia="ru-RU"/>
              </w:rPr>
              <w:t>Учреждение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</w:tcPr>
          <w:p w:rsidR="00DB077F" w:rsidRPr="00DB077F" w:rsidRDefault="00DB077F" w:rsidP="00DB077F">
            <w:pPr>
              <w:pStyle w:val="-11"/>
              <w:numPr>
                <w:ilvl w:val="0"/>
                <w:numId w:val="0"/>
              </w:numPr>
              <w:jc w:val="left"/>
              <w:cnfStyle w:val="10000000000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B077F">
              <w:rPr>
                <w:rFonts w:ascii="Times New Roman" w:hAnsi="Times New Roman"/>
                <w:sz w:val="22"/>
                <w:szCs w:val="22"/>
                <w:lang w:eastAsia="ru-RU"/>
              </w:rPr>
              <w:t>Показатель оценки качес</w:t>
            </w:r>
            <w:r w:rsidRPr="00DB077F">
              <w:rPr>
                <w:rFonts w:ascii="Times New Roman" w:hAnsi="Times New Roman"/>
                <w:sz w:val="22"/>
                <w:szCs w:val="22"/>
                <w:lang w:eastAsia="ru-RU"/>
              </w:rPr>
              <w:t>т</w:t>
            </w:r>
            <w:r w:rsidRPr="00DB077F">
              <w:rPr>
                <w:rFonts w:ascii="Times New Roman" w:hAnsi="Times New Roman"/>
                <w:sz w:val="22"/>
                <w:szCs w:val="22"/>
                <w:lang w:eastAsia="ru-RU"/>
              </w:rPr>
              <w:t>ва</w:t>
            </w:r>
          </w:p>
        </w:tc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</w:tcPr>
          <w:p w:rsidR="00DB077F" w:rsidRPr="00DB077F" w:rsidRDefault="00DB077F" w:rsidP="00DB077F">
            <w:pPr>
              <w:pStyle w:val="-11"/>
              <w:numPr>
                <w:ilvl w:val="0"/>
                <w:numId w:val="0"/>
              </w:numPr>
              <w:jc w:val="left"/>
              <w:cnfStyle w:val="100000000000"/>
              <w:rPr>
                <w:sz w:val="22"/>
                <w:szCs w:val="22"/>
                <w:lang w:eastAsia="ru-RU"/>
              </w:rPr>
            </w:pPr>
            <w:r w:rsidRPr="00DB077F">
              <w:rPr>
                <w:rFonts w:ascii="Times New Roman" w:hAnsi="Times New Roman"/>
                <w:sz w:val="22"/>
                <w:szCs w:val="22"/>
                <w:lang w:eastAsia="ru-RU"/>
              </w:rPr>
              <w:t>Макс</w:t>
            </w:r>
            <w:r w:rsidRPr="00DB077F">
              <w:rPr>
                <w:rFonts w:ascii="Times New Roman" w:hAnsi="Times New Roman"/>
                <w:sz w:val="22"/>
                <w:szCs w:val="22"/>
                <w:lang w:eastAsia="ru-RU"/>
              </w:rPr>
              <w:t>и</w:t>
            </w:r>
            <w:r w:rsidRPr="00DB077F">
              <w:rPr>
                <w:rFonts w:ascii="Times New Roman" w:hAnsi="Times New Roman"/>
                <w:sz w:val="22"/>
                <w:szCs w:val="22"/>
                <w:lang w:eastAsia="ru-RU"/>
              </w:rPr>
              <w:t>мальная оценка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F" w:rsidRPr="00DB077F" w:rsidRDefault="00DB077F" w:rsidP="00DB077F">
            <w:pPr>
              <w:pStyle w:val="-11"/>
              <w:numPr>
                <w:ilvl w:val="0"/>
                <w:numId w:val="0"/>
              </w:numPr>
              <w:jc w:val="left"/>
              <w:cnfStyle w:val="10000000000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B077F">
              <w:rPr>
                <w:rFonts w:ascii="Times New Roman" w:hAnsi="Times New Roman"/>
                <w:sz w:val="22"/>
                <w:szCs w:val="22"/>
                <w:lang w:eastAsia="ru-RU"/>
              </w:rPr>
              <w:t>План по опросу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77F" w:rsidRPr="00DB077F" w:rsidRDefault="00DB077F" w:rsidP="00DB077F">
            <w:pPr>
              <w:cnfStyle w:val="1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77F">
              <w:rPr>
                <w:rFonts w:ascii="Times New Roman" w:eastAsia="Times New Roman" w:hAnsi="Times New Roman" w:cs="Times New Roman"/>
                <w:lang w:eastAsia="ru-RU"/>
              </w:rPr>
              <w:t>Количество пройденных опросов</w:t>
            </w:r>
          </w:p>
        </w:tc>
      </w:tr>
      <w:tr w:rsidR="00985981" w:rsidRPr="007367F2" w:rsidTr="00DB077F">
        <w:trPr>
          <w:cnfStyle w:val="000000100000"/>
          <w:trHeight w:val="610"/>
        </w:trPr>
        <w:tc>
          <w:tcPr>
            <w:cnfStyle w:val="001000000000"/>
            <w:tcW w:w="5495" w:type="dxa"/>
            <w:noWrap/>
          </w:tcPr>
          <w:p w:rsidR="00985981" w:rsidRPr="00985981" w:rsidRDefault="00985981" w:rsidP="005540B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5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Дворец культуры "Октябрь"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5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Нижневартовска</w:t>
            </w:r>
          </w:p>
        </w:tc>
        <w:tc>
          <w:tcPr>
            <w:tcW w:w="1777" w:type="dxa"/>
            <w:shd w:val="clear" w:color="auto" w:fill="FFFF00"/>
            <w:vAlign w:val="bottom"/>
          </w:tcPr>
          <w:p w:rsidR="00985981" w:rsidRPr="00DB077F" w:rsidRDefault="00985981" w:rsidP="00985981">
            <w:pPr>
              <w:jc w:val="right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98,42</w:t>
            </w:r>
          </w:p>
        </w:tc>
        <w:tc>
          <w:tcPr>
            <w:tcW w:w="1341" w:type="dxa"/>
            <w:shd w:val="clear" w:color="auto" w:fill="FFFF00"/>
          </w:tcPr>
          <w:p w:rsidR="00985981" w:rsidRDefault="00985981" w:rsidP="00985981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81" w:rsidRPr="00CC59B8" w:rsidRDefault="00985981" w:rsidP="00985981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59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985981" w:rsidRDefault="00985981" w:rsidP="00985981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81" w:rsidRPr="00CC59B8" w:rsidRDefault="00985981" w:rsidP="00985981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31" w:type="dxa"/>
            <w:noWrap/>
            <w:vAlign w:val="bottom"/>
          </w:tcPr>
          <w:p w:rsidR="00985981" w:rsidRPr="00CC59B8" w:rsidRDefault="00985981" w:rsidP="00985981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</w:tr>
    </w:tbl>
    <w:p w:rsidR="00CC59B8" w:rsidRDefault="00CC59B8" w:rsidP="00330B02">
      <w:pPr>
        <w:spacing w:after="0" w:line="240" w:lineRule="auto"/>
        <w:ind w:left="709" w:right="677"/>
        <w:rPr>
          <w:rFonts w:ascii="Times New Roman" w:hAnsi="Times New Roman"/>
          <w:b/>
          <w:sz w:val="28"/>
          <w:szCs w:val="28"/>
        </w:rPr>
      </w:pPr>
    </w:p>
    <w:p w:rsidR="00CC59B8" w:rsidRDefault="00CC59B8" w:rsidP="00330B02">
      <w:pPr>
        <w:spacing w:after="0" w:line="240" w:lineRule="auto"/>
        <w:ind w:left="709" w:right="677"/>
        <w:rPr>
          <w:rFonts w:ascii="Times New Roman" w:hAnsi="Times New Roman"/>
          <w:b/>
          <w:sz w:val="28"/>
          <w:szCs w:val="28"/>
        </w:rPr>
      </w:pPr>
    </w:p>
    <w:p w:rsidR="00CC59B8" w:rsidRDefault="00CC59B8" w:rsidP="00330B02">
      <w:pPr>
        <w:spacing w:after="0" w:line="240" w:lineRule="auto"/>
        <w:ind w:left="709" w:right="677"/>
        <w:rPr>
          <w:rFonts w:ascii="Times New Roman" w:hAnsi="Times New Roman"/>
          <w:b/>
          <w:sz w:val="28"/>
          <w:szCs w:val="28"/>
        </w:rPr>
      </w:pPr>
    </w:p>
    <w:p w:rsidR="00CC59B8" w:rsidRDefault="00CC59B8" w:rsidP="00330B02">
      <w:pPr>
        <w:spacing w:after="0" w:line="240" w:lineRule="auto"/>
        <w:ind w:left="709" w:right="677"/>
        <w:rPr>
          <w:rFonts w:ascii="Times New Roman" w:hAnsi="Times New Roman"/>
          <w:b/>
          <w:sz w:val="28"/>
          <w:szCs w:val="28"/>
        </w:rPr>
      </w:pPr>
    </w:p>
    <w:p w:rsidR="00CC59B8" w:rsidRDefault="00CC59B8" w:rsidP="00330B02">
      <w:pPr>
        <w:spacing w:after="0" w:line="240" w:lineRule="auto"/>
        <w:ind w:left="709" w:right="677"/>
        <w:rPr>
          <w:rFonts w:ascii="Times New Roman" w:hAnsi="Times New Roman"/>
          <w:b/>
          <w:sz w:val="28"/>
          <w:szCs w:val="28"/>
        </w:rPr>
      </w:pPr>
    </w:p>
    <w:p w:rsidR="00CC59B8" w:rsidRDefault="00CC59B8" w:rsidP="00330B02">
      <w:pPr>
        <w:spacing w:after="0" w:line="240" w:lineRule="auto"/>
        <w:ind w:left="709" w:right="677"/>
        <w:rPr>
          <w:rFonts w:ascii="Times New Roman" w:hAnsi="Times New Roman"/>
          <w:b/>
          <w:sz w:val="28"/>
          <w:szCs w:val="28"/>
        </w:rPr>
      </w:pPr>
    </w:p>
    <w:p w:rsidR="00CC59B8" w:rsidRDefault="00CC59B8" w:rsidP="00330B02">
      <w:pPr>
        <w:spacing w:after="0" w:line="240" w:lineRule="auto"/>
        <w:ind w:left="709" w:right="677"/>
        <w:rPr>
          <w:rFonts w:ascii="Times New Roman" w:hAnsi="Times New Roman"/>
          <w:b/>
          <w:sz w:val="28"/>
          <w:szCs w:val="28"/>
        </w:rPr>
      </w:pPr>
    </w:p>
    <w:p w:rsidR="00CC59B8" w:rsidRDefault="00CC59B8" w:rsidP="00330B02">
      <w:pPr>
        <w:spacing w:after="0" w:line="240" w:lineRule="auto"/>
        <w:ind w:left="709" w:right="677"/>
        <w:rPr>
          <w:rFonts w:ascii="Times New Roman" w:hAnsi="Times New Roman"/>
          <w:b/>
          <w:sz w:val="28"/>
          <w:szCs w:val="28"/>
        </w:rPr>
      </w:pPr>
    </w:p>
    <w:p w:rsidR="00CC59B8" w:rsidRDefault="00CC59B8" w:rsidP="00330B02">
      <w:pPr>
        <w:spacing w:after="0" w:line="240" w:lineRule="auto"/>
        <w:ind w:left="709" w:right="677"/>
        <w:rPr>
          <w:rFonts w:ascii="Times New Roman" w:hAnsi="Times New Roman"/>
          <w:b/>
          <w:sz w:val="28"/>
          <w:szCs w:val="28"/>
        </w:rPr>
      </w:pPr>
    </w:p>
    <w:p w:rsidR="002F5A42" w:rsidRDefault="002F5A42" w:rsidP="00330B02">
      <w:pPr>
        <w:spacing w:after="0" w:line="240" w:lineRule="auto"/>
        <w:ind w:left="709" w:right="677"/>
        <w:rPr>
          <w:rFonts w:ascii="Times New Roman" w:hAnsi="Times New Roman"/>
          <w:b/>
          <w:sz w:val="28"/>
          <w:szCs w:val="28"/>
        </w:rPr>
      </w:pPr>
    </w:p>
    <w:p w:rsidR="002F5A42" w:rsidRDefault="002F5A42" w:rsidP="00330B02">
      <w:pPr>
        <w:spacing w:after="0" w:line="240" w:lineRule="auto"/>
        <w:ind w:left="709" w:right="677"/>
        <w:rPr>
          <w:rFonts w:ascii="Times New Roman" w:hAnsi="Times New Roman"/>
          <w:b/>
          <w:sz w:val="28"/>
          <w:szCs w:val="28"/>
        </w:rPr>
      </w:pPr>
    </w:p>
    <w:p w:rsidR="002F5A42" w:rsidRDefault="002F5A42" w:rsidP="00330B02">
      <w:pPr>
        <w:spacing w:after="0" w:line="240" w:lineRule="auto"/>
        <w:ind w:left="709" w:right="677"/>
        <w:rPr>
          <w:rFonts w:ascii="Times New Roman" w:hAnsi="Times New Roman"/>
          <w:b/>
          <w:sz w:val="28"/>
          <w:szCs w:val="28"/>
        </w:rPr>
      </w:pPr>
    </w:p>
    <w:p w:rsidR="002F5A42" w:rsidRDefault="002F5A42" w:rsidP="00330B02">
      <w:pPr>
        <w:spacing w:after="0" w:line="240" w:lineRule="auto"/>
        <w:ind w:left="709" w:right="677"/>
        <w:rPr>
          <w:rFonts w:ascii="Times New Roman" w:hAnsi="Times New Roman"/>
          <w:b/>
          <w:sz w:val="28"/>
          <w:szCs w:val="28"/>
        </w:rPr>
      </w:pPr>
    </w:p>
    <w:p w:rsidR="002F5A42" w:rsidRDefault="002F5A42" w:rsidP="00330B02">
      <w:pPr>
        <w:spacing w:after="0" w:line="240" w:lineRule="auto"/>
        <w:ind w:left="709" w:right="677"/>
        <w:rPr>
          <w:rFonts w:ascii="Times New Roman" w:hAnsi="Times New Roman"/>
          <w:b/>
          <w:sz w:val="28"/>
          <w:szCs w:val="28"/>
        </w:rPr>
      </w:pPr>
    </w:p>
    <w:p w:rsidR="002F5A42" w:rsidRDefault="002F5A42" w:rsidP="00330B02">
      <w:pPr>
        <w:spacing w:after="0" w:line="240" w:lineRule="auto"/>
        <w:ind w:left="709" w:right="677"/>
        <w:rPr>
          <w:rFonts w:ascii="Times New Roman" w:hAnsi="Times New Roman"/>
          <w:b/>
          <w:sz w:val="28"/>
          <w:szCs w:val="28"/>
        </w:rPr>
      </w:pPr>
    </w:p>
    <w:p w:rsidR="002F5A42" w:rsidRDefault="002F5A42" w:rsidP="00330B02">
      <w:pPr>
        <w:spacing w:after="0" w:line="240" w:lineRule="auto"/>
        <w:ind w:left="709" w:right="677"/>
        <w:rPr>
          <w:rFonts w:ascii="Times New Roman" w:hAnsi="Times New Roman"/>
          <w:b/>
          <w:sz w:val="28"/>
          <w:szCs w:val="28"/>
        </w:rPr>
      </w:pPr>
    </w:p>
    <w:p w:rsidR="002F5A42" w:rsidRDefault="002F5A42" w:rsidP="00330B02">
      <w:pPr>
        <w:spacing w:after="0" w:line="240" w:lineRule="auto"/>
        <w:ind w:left="709" w:right="677"/>
        <w:rPr>
          <w:rFonts w:ascii="Times New Roman" w:hAnsi="Times New Roman"/>
          <w:b/>
          <w:sz w:val="28"/>
          <w:szCs w:val="28"/>
        </w:rPr>
      </w:pPr>
    </w:p>
    <w:p w:rsidR="002F5A42" w:rsidRDefault="002F5A42" w:rsidP="00330B02">
      <w:pPr>
        <w:spacing w:after="0" w:line="240" w:lineRule="auto"/>
        <w:ind w:left="709" w:right="677"/>
        <w:rPr>
          <w:rFonts w:ascii="Times New Roman" w:hAnsi="Times New Roman"/>
          <w:b/>
          <w:sz w:val="28"/>
          <w:szCs w:val="28"/>
        </w:rPr>
      </w:pPr>
    </w:p>
    <w:p w:rsidR="00CC59B8" w:rsidRDefault="00CC59B8" w:rsidP="00330B02">
      <w:pPr>
        <w:spacing w:after="0" w:line="240" w:lineRule="auto"/>
        <w:ind w:left="709" w:right="677"/>
        <w:rPr>
          <w:rFonts w:ascii="Times New Roman" w:hAnsi="Times New Roman"/>
          <w:b/>
          <w:sz w:val="28"/>
          <w:szCs w:val="28"/>
        </w:rPr>
      </w:pPr>
    </w:p>
    <w:p w:rsidR="00CC59B8" w:rsidRDefault="00CC59B8" w:rsidP="00330B02">
      <w:pPr>
        <w:spacing w:after="0" w:line="240" w:lineRule="auto"/>
        <w:ind w:left="709" w:right="677"/>
        <w:rPr>
          <w:rFonts w:ascii="Times New Roman" w:hAnsi="Times New Roman"/>
          <w:b/>
          <w:sz w:val="28"/>
          <w:szCs w:val="28"/>
        </w:rPr>
      </w:pPr>
    </w:p>
    <w:p w:rsidR="00CC59B8" w:rsidRDefault="00CC59B8" w:rsidP="00330B02">
      <w:pPr>
        <w:spacing w:after="0" w:line="240" w:lineRule="auto"/>
        <w:ind w:left="709" w:right="677"/>
        <w:rPr>
          <w:rFonts w:ascii="Times New Roman" w:hAnsi="Times New Roman"/>
          <w:b/>
          <w:sz w:val="28"/>
          <w:szCs w:val="28"/>
        </w:rPr>
      </w:pPr>
    </w:p>
    <w:p w:rsidR="00687C45" w:rsidRDefault="00687C45" w:rsidP="00330B02">
      <w:pPr>
        <w:spacing w:after="0" w:line="240" w:lineRule="auto"/>
        <w:ind w:left="709" w:right="677"/>
        <w:rPr>
          <w:rFonts w:ascii="Times New Roman" w:hAnsi="Times New Roman"/>
          <w:b/>
          <w:sz w:val="28"/>
          <w:szCs w:val="28"/>
        </w:rPr>
      </w:pPr>
    </w:p>
    <w:p w:rsidR="00687C45" w:rsidRDefault="00687C45" w:rsidP="00330B02">
      <w:pPr>
        <w:spacing w:after="0" w:line="240" w:lineRule="auto"/>
        <w:ind w:left="709" w:right="677"/>
        <w:rPr>
          <w:rFonts w:ascii="Times New Roman" w:hAnsi="Times New Roman"/>
          <w:b/>
          <w:sz w:val="28"/>
          <w:szCs w:val="28"/>
        </w:rPr>
      </w:pPr>
    </w:p>
    <w:p w:rsidR="00687C45" w:rsidRDefault="00687C45" w:rsidP="00330B02">
      <w:pPr>
        <w:spacing w:after="0" w:line="240" w:lineRule="auto"/>
        <w:ind w:left="709" w:right="677"/>
        <w:rPr>
          <w:rFonts w:ascii="Times New Roman" w:hAnsi="Times New Roman"/>
          <w:b/>
          <w:sz w:val="28"/>
          <w:szCs w:val="28"/>
        </w:rPr>
      </w:pPr>
    </w:p>
    <w:p w:rsidR="00687C45" w:rsidRDefault="00687C45" w:rsidP="00330B02">
      <w:pPr>
        <w:spacing w:after="0" w:line="240" w:lineRule="auto"/>
        <w:ind w:left="709" w:right="677"/>
        <w:rPr>
          <w:rFonts w:ascii="Times New Roman" w:hAnsi="Times New Roman"/>
          <w:b/>
          <w:sz w:val="28"/>
          <w:szCs w:val="28"/>
        </w:rPr>
      </w:pPr>
    </w:p>
    <w:p w:rsidR="00687C45" w:rsidRDefault="00687C45" w:rsidP="00330B02">
      <w:pPr>
        <w:spacing w:after="0" w:line="240" w:lineRule="auto"/>
        <w:ind w:left="709" w:right="677"/>
        <w:rPr>
          <w:rFonts w:ascii="Times New Roman" w:hAnsi="Times New Roman"/>
          <w:b/>
          <w:sz w:val="28"/>
          <w:szCs w:val="28"/>
        </w:rPr>
      </w:pPr>
    </w:p>
    <w:p w:rsidR="00687C45" w:rsidRDefault="00687C45" w:rsidP="00330B02">
      <w:pPr>
        <w:spacing w:after="0" w:line="240" w:lineRule="auto"/>
        <w:ind w:left="709" w:right="677"/>
        <w:rPr>
          <w:rFonts w:ascii="Times New Roman" w:hAnsi="Times New Roman"/>
          <w:b/>
          <w:sz w:val="28"/>
          <w:szCs w:val="28"/>
        </w:rPr>
      </w:pPr>
    </w:p>
    <w:p w:rsidR="00687C45" w:rsidRDefault="00687C45" w:rsidP="00330B02">
      <w:pPr>
        <w:spacing w:after="0" w:line="240" w:lineRule="auto"/>
        <w:ind w:left="709" w:right="677"/>
        <w:rPr>
          <w:rFonts w:ascii="Times New Roman" w:hAnsi="Times New Roman"/>
          <w:b/>
          <w:sz w:val="28"/>
          <w:szCs w:val="28"/>
        </w:rPr>
      </w:pPr>
    </w:p>
    <w:p w:rsidR="00687C45" w:rsidRDefault="00687C45" w:rsidP="00330B02">
      <w:pPr>
        <w:spacing w:after="0" w:line="240" w:lineRule="auto"/>
        <w:ind w:left="709" w:right="677"/>
        <w:rPr>
          <w:rFonts w:ascii="Times New Roman" w:hAnsi="Times New Roman"/>
          <w:b/>
          <w:sz w:val="28"/>
          <w:szCs w:val="28"/>
        </w:rPr>
      </w:pPr>
    </w:p>
    <w:p w:rsidR="00687C45" w:rsidRDefault="00687C45" w:rsidP="00330B02">
      <w:pPr>
        <w:spacing w:after="0" w:line="240" w:lineRule="auto"/>
        <w:ind w:left="709" w:right="677"/>
        <w:rPr>
          <w:rFonts w:ascii="Times New Roman" w:hAnsi="Times New Roman"/>
          <w:b/>
          <w:sz w:val="28"/>
          <w:szCs w:val="28"/>
        </w:rPr>
      </w:pPr>
    </w:p>
    <w:p w:rsidR="00CC59B8" w:rsidRDefault="00CC59B8" w:rsidP="00330B02">
      <w:pPr>
        <w:spacing w:after="0" w:line="240" w:lineRule="auto"/>
        <w:ind w:left="709" w:right="677"/>
        <w:rPr>
          <w:rFonts w:ascii="Times New Roman" w:hAnsi="Times New Roman"/>
          <w:b/>
          <w:sz w:val="28"/>
          <w:szCs w:val="28"/>
        </w:rPr>
      </w:pPr>
    </w:p>
    <w:p w:rsidR="00A00B84" w:rsidRDefault="004B2B92" w:rsidP="00330B02">
      <w:pPr>
        <w:spacing w:after="0" w:line="240" w:lineRule="auto"/>
        <w:ind w:left="709" w:right="6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65E">
        <w:rPr>
          <w:rFonts w:ascii="Times New Roman" w:hAnsi="Times New Roman"/>
          <w:b/>
          <w:sz w:val="28"/>
          <w:szCs w:val="28"/>
        </w:rPr>
        <w:t xml:space="preserve">Таблица № </w:t>
      </w:r>
      <w:r w:rsidR="001379CC">
        <w:rPr>
          <w:b/>
          <w:sz w:val="28"/>
          <w:szCs w:val="28"/>
        </w:rPr>
        <w:t>3</w:t>
      </w:r>
      <w:r w:rsidRPr="004B2B92">
        <w:rPr>
          <w:b/>
          <w:sz w:val="28"/>
          <w:szCs w:val="28"/>
        </w:rPr>
        <w:t xml:space="preserve">. </w:t>
      </w:r>
      <w:r w:rsidR="0042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Подробно по юридическ</w:t>
      </w:r>
      <w:r w:rsidR="00CC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</w:t>
      </w:r>
      <w:r w:rsidR="0042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</w:t>
      </w:r>
      <w:r w:rsidR="00CC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ам </w:t>
      </w:r>
      <w:r w:rsidR="007A0C3A" w:rsidRPr="004B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показателей в баллах</w:t>
      </w:r>
      <w:r w:rsidRPr="004B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tbl>
      <w:tblPr>
        <w:tblStyle w:val="1-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91"/>
        <w:gridCol w:w="709"/>
        <w:gridCol w:w="709"/>
        <w:gridCol w:w="708"/>
        <w:gridCol w:w="709"/>
        <w:gridCol w:w="567"/>
        <w:gridCol w:w="567"/>
        <w:gridCol w:w="709"/>
        <w:gridCol w:w="709"/>
        <w:gridCol w:w="708"/>
        <w:gridCol w:w="567"/>
        <w:gridCol w:w="685"/>
        <w:gridCol w:w="709"/>
        <w:gridCol w:w="851"/>
        <w:gridCol w:w="850"/>
        <w:gridCol w:w="709"/>
        <w:gridCol w:w="709"/>
        <w:gridCol w:w="708"/>
        <w:gridCol w:w="567"/>
      </w:tblGrid>
      <w:tr w:rsidR="00EA64BD" w:rsidRPr="00963538" w:rsidTr="00172D15">
        <w:trPr>
          <w:cnfStyle w:val="100000000000"/>
          <w:trHeight w:val="536"/>
        </w:trPr>
        <w:tc>
          <w:tcPr>
            <w:cnfStyle w:val="001000000000"/>
            <w:tcW w:w="1809" w:type="dxa"/>
            <w:noWrap/>
            <w:hideMark/>
          </w:tcPr>
          <w:p w:rsidR="00EA64BD" w:rsidRPr="005A4DE6" w:rsidRDefault="00EA64BD" w:rsidP="00172D15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1F3864" w:themeColor="accent5" w:themeShade="80"/>
                <w:sz w:val="20"/>
                <w:szCs w:val="20"/>
                <w:lang w:eastAsia="ru-RU"/>
              </w:rPr>
            </w:pPr>
            <w:r w:rsidRPr="005A4DE6">
              <w:rPr>
                <w:rFonts w:ascii="Arial" w:eastAsia="Times New Roman" w:hAnsi="Arial" w:cs="Arial"/>
                <w:color w:val="1F3864" w:themeColor="accent5" w:themeShade="8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59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64BD" w:rsidRPr="004D50A6" w:rsidRDefault="00EA64BD" w:rsidP="00172D15">
            <w:pPr>
              <w:cnfStyle w:val="100000000000"/>
              <w:rPr>
                <w:rFonts w:ascii="Arial" w:hAnsi="Arial" w:cs="Arial"/>
                <w:color w:val="2D2D2D"/>
                <w:sz w:val="16"/>
                <w:szCs w:val="16"/>
              </w:rPr>
            </w:pPr>
            <w:r w:rsidRPr="004D50A6">
              <w:rPr>
                <w:rFonts w:ascii="Arial" w:hAnsi="Arial" w:cs="Arial"/>
                <w:color w:val="2D2D2D"/>
                <w:sz w:val="16"/>
                <w:szCs w:val="16"/>
              </w:rPr>
              <w:t>1.1.1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64BD" w:rsidRPr="004D50A6" w:rsidRDefault="00EA64BD" w:rsidP="00172D15">
            <w:pPr>
              <w:cnfStyle w:val="100000000000"/>
              <w:rPr>
                <w:rFonts w:ascii="Arial" w:hAnsi="Arial" w:cs="Arial"/>
                <w:color w:val="2D2D2D"/>
                <w:sz w:val="16"/>
                <w:szCs w:val="16"/>
              </w:rPr>
            </w:pPr>
            <w:r w:rsidRPr="004D50A6">
              <w:rPr>
                <w:rFonts w:ascii="Arial" w:hAnsi="Arial" w:cs="Arial"/>
                <w:color w:val="2D2D2D"/>
                <w:sz w:val="16"/>
                <w:szCs w:val="16"/>
              </w:rPr>
              <w:t>1.1.2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64BD" w:rsidRPr="004D50A6" w:rsidRDefault="00EA64BD" w:rsidP="00172D15">
            <w:pPr>
              <w:cnfStyle w:val="100000000000"/>
              <w:rPr>
                <w:rFonts w:ascii="Arial" w:hAnsi="Arial" w:cs="Arial"/>
                <w:color w:val="2D2D2D"/>
                <w:sz w:val="16"/>
                <w:szCs w:val="16"/>
              </w:rPr>
            </w:pPr>
            <w:r w:rsidRPr="004D50A6">
              <w:rPr>
                <w:rFonts w:ascii="Arial" w:hAnsi="Arial" w:cs="Arial"/>
                <w:color w:val="2D2D2D"/>
                <w:sz w:val="16"/>
                <w:szCs w:val="16"/>
              </w:rPr>
              <w:t>1.2.1.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64BD" w:rsidRPr="004D50A6" w:rsidRDefault="00EA64BD" w:rsidP="00172D15">
            <w:pPr>
              <w:cnfStyle w:val="100000000000"/>
              <w:rPr>
                <w:rFonts w:ascii="Arial" w:hAnsi="Arial" w:cs="Arial"/>
                <w:color w:val="2D2D2D"/>
                <w:sz w:val="16"/>
                <w:szCs w:val="16"/>
              </w:rPr>
            </w:pPr>
            <w:r w:rsidRPr="004D50A6">
              <w:rPr>
                <w:rFonts w:ascii="Arial" w:hAnsi="Arial" w:cs="Arial"/>
                <w:color w:val="2D2D2D"/>
                <w:sz w:val="16"/>
                <w:szCs w:val="16"/>
              </w:rPr>
              <w:t>1.3.1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64BD" w:rsidRPr="004D50A6" w:rsidRDefault="00EA64BD" w:rsidP="00172D15">
            <w:pPr>
              <w:cnfStyle w:val="100000000000"/>
              <w:rPr>
                <w:rFonts w:ascii="Arial" w:hAnsi="Arial" w:cs="Arial"/>
                <w:color w:val="2D2D2D"/>
                <w:sz w:val="16"/>
                <w:szCs w:val="16"/>
              </w:rPr>
            </w:pPr>
            <w:r w:rsidRPr="004D50A6">
              <w:rPr>
                <w:rFonts w:ascii="Arial" w:hAnsi="Arial" w:cs="Arial"/>
                <w:color w:val="2D2D2D"/>
                <w:sz w:val="16"/>
                <w:szCs w:val="16"/>
              </w:rPr>
              <w:t>1.3.2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64BD" w:rsidRPr="004D50A6" w:rsidRDefault="00EA64BD" w:rsidP="00172D15">
            <w:pPr>
              <w:cnfStyle w:val="100000000000"/>
              <w:rPr>
                <w:rFonts w:ascii="Arial" w:hAnsi="Arial" w:cs="Arial"/>
                <w:color w:val="2D2D2D"/>
                <w:sz w:val="16"/>
                <w:szCs w:val="16"/>
              </w:rPr>
            </w:pPr>
            <w:r w:rsidRPr="004D50A6">
              <w:rPr>
                <w:rFonts w:ascii="Arial" w:hAnsi="Arial" w:cs="Arial"/>
                <w:color w:val="2D2D2D"/>
                <w:sz w:val="16"/>
                <w:szCs w:val="16"/>
              </w:rPr>
              <w:t>1.3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64BD" w:rsidRPr="004D50A6" w:rsidRDefault="00EA64BD" w:rsidP="00172D15">
            <w:pPr>
              <w:cnfStyle w:val="100000000000"/>
              <w:rPr>
                <w:rFonts w:ascii="Arial" w:hAnsi="Arial" w:cs="Arial"/>
                <w:color w:val="2D2D2D"/>
                <w:sz w:val="16"/>
                <w:szCs w:val="16"/>
              </w:rPr>
            </w:pPr>
            <w:r w:rsidRPr="004D50A6">
              <w:rPr>
                <w:rFonts w:ascii="Arial" w:hAnsi="Arial" w:cs="Arial"/>
                <w:color w:val="2D2D2D"/>
                <w:sz w:val="16"/>
                <w:szCs w:val="16"/>
              </w:rPr>
              <w:t>2.1.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64BD" w:rsidRPr="004D50A6" w:rsidRDefault="00EA64BD" w:rsidP="00172D15">
            <w:pPr>
              <w:cnfStyle w:val="100000000000"/>
              <w:rPr>
                <w:rFonts w:ascii="Arial" w:hAnsi="Arial" w:cs="Arial"/>
                <w:sz w:val="16"/>
                <w:szCs w:val="16"/>
              </w:rPr>
            </w:pPr>
            <w:r w:rsidRPr="004D50A6">
              <w:rPr>
                <w:rFonts w:ascii="Arial" w:hAnsi="Arial" w:cs="Arial"/>
                <w:color w:val="2D2D2D"/>
                <w:sz w:val="16"/>
                <w:szCs w:val="16"/>
              </w:rPr>
              <w:t>2.3.1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64BD" w:rsidRPr="004D50A6" w:rsidRDefault="00EA64BD" w:rsidP="00172D15">
            <w:pPr>
              <w:cnfStyle w:val="100000000000"/>
              <w:rPr>
                <w:rFonts w:ascii="Arial" w:hAnsi="Arial" w:cs="Arial"/>
                <w:color w:val="2D2D2D"/>
                <w:sz w:val="16"/>
                <w:szCs w:val="16"/>
              </w:rPr>
            </w:pPr>
            <w:r w:rsidRPr="004D50A6">
              <w:rPr>
                <w:rFonts w:ascii="Arial" w:hAnsi="Arial" w:cs="Arial"/>
                <w:color w:val="2D2D2D"/>
                <w:sz w:val="16"/>
                <w:szCs w:val="16"/>
              </w:rPr>
              <w:t>3.1.1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64BD" w:rsidRPr="004D50A6" w:rsidRDefault="00EA64BD" w:rsidP="00172D15">
            <w:pPr>
              <w:cnfStyle w:val="100000000000"/>
              <w:rPr>
                <w:rFonts w:ascii="Arial" w:hAnsi="Arial" w:cs="Arial"/>
                <w:color w:val="2D2D2D"/>
                <w:sz w:val="16"/>
                <w:szCs w:val="16"/>
              </w:rPr>
            </w:pPr>
            <w:r w:rsidRPr="004D50A6">
              <w:rPr>
                <w:rFonts w:ascii="Arial" w:hAnsi="Arial" w:cs="Arial"/>
                <w:color w:val="2D2D2D"/>
                <w:sz w:val="16"/>
                <w:szCs w:val="16"/>
              </w:rPr>
              <w:t>3.2.1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64BD" w:rsidRPr="004D50A6" w:rsidRDefault="00EA64BD" w:rsidP="00172D15">
            <w:pPr>
              <w:cnfStyle w:val="100000000000"/>
              <w:rPr>
                <w:rFonts w:ascii="Arial" w:hAnsi="Arial" w:cs="Arial"/>
                <w:color w:val="2D2D2D"/>
                <w:sz w:val="16"/>
                <w:szCs w:val="16"/>
              </w:rPr>
            </w:pPr>
            <w:r w:rsidRPr="004D50A6">
              <w:rPr>
                <w:rFonts w:ascii="Arial" w:hAnsi="Arial" w:cs="Arial"/>
                <w:color w:val="2D2D2D"/>
                <w:sz w:val="16"/>
                <w:szCs w:val="16"/>
              </w:rPr>
              <w:t>3.3</w:t>
            </w:r>
          </w:p>
        </w:tc>
        <w:tc>
          <w:tcPr>
            <w:tcW w:w="6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64BD" w:rsidRPr="004D50A6" w:rsidRDefault="00EA64BD" w:rsidP="00172D15">
            <w:pPr>
              <w:cnfStyle w:val="100000000000"/>
              <w:rPr>
                <w:rFonts w:ascii="Arial" w:hAnsi="Arial" w:cs="Arial"/>
                <w:color w:val="2D2D2D"/>
                <w:sz w:val="16"/>
                <w:szCs w:val="16"/>
              </w:rPr>
            </w:pPr>
            <w:r w:rsidRPr="004D50A6">
              <w:rPr>
                <w:rFonts w:ascii="Arial" w:hAnsi="Arial" w:cs="Arial"/>
                <w:color w:val="2D2D2D"/>
                <w:sz w:val="16"/>
                <w:szCs w:val="16"/>
              </w:rPr>
              <w:t>4.1.1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64BD" w:rsidRPr="004D50A6" w:rsidRDefault="00EA64BD" w:rsidP="00172D15">
            <w:pPr>
              <w:cnfStyle w:val="100000000000"/>
              <w:rPr>
                <w:rFonts w:ascii="Arial" w:hAnsi="Arial" w:cs="Arial"/>
                <w:color w:val="2D2D2D"/>
                <w:sz w:val="16"/>
                <w:szCs w:val="16"/>
              </w:rPr>
            </w:pPr>
            <w:r w:rsidRPr="004D50A6">
              <w:rPr>
                <w:rFonts w:ascii="Arial" w:hAnsi="Arial" w:cs="Arial"/>
                <w:color w:val="2D2D2D"/>
                <w:sz w:val="16"/>
                <w:szCs w:val="16"/>
              </w:rPr>
              <w:t>4.2.1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64BD" w:rsidRPr="004D50A6" w:rsidRDefault="00EA64BD" w:rsidP="00172D15">
            <w:pPr>
              <w:cnfStyle w:val="100000000000"/>
              <w:rPr>
                <w:rFonts w:ascii="Arial" w:hAnsi="Arial" w:cs="Arial"/>
                <w:color w:val="2D2D2D"/>
                <w:sz w:val="16"/>
                <w:szCs w:val="16"/>
              </w:rPr>
            </w:pPr>
            <w:r w:rsidRPr="004D50A6">
              <w:rPr>
                <w:rFonts w:ascii="Arial" w:hAnsi="Arial" w:cs="Arial"/>
                <w:color w:val="2D2D2D"/>
                <w:sz w:val="16"/>
                <w:szCs w:val="16"/>
              </w:rPr>
              <w:t>4.3.1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64BD" w:rsidRPr="004D50A6" w:rsidRDefault="00EA64BD" w:rsidP="00172D15">
            <w:pPr>
              <w:cnfStyle w:val="100000000000"/>
              <w:rPr>
                <w:rFonts w:ascii="Arial" w:hAnsi="Arial" w:cs="Arial"/>
                <w:color w:val="2D2D2D"/>
                <w:sz w:val="16"/>
                <w:szCs w:val="16"/>
              </w:rPr>
            </w:pPr>
            <w:r w:rsidRPr="004D50A6">
              <w:rPr>
                <w:rFonts w:ascii="Arial" w:hAnsi="Arial" w:cs="Arial"/>
                <w:color w:val="2D2D2D"/>
                <w:sz w:val="16"/>
                <w:szCs w:val="16"/>
              </w:rPr>
              <w:t>5.1.1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4BD" w:rsidRPr="004D50A6" w:rsidRDefault="00EA64BD" w:rsidP="00172D15">
            <w:pPr>
              <w:cnfStyle w:val="100000000000"/>
              <w:rPr>
                <w:rFonts w:ascii="Arial" w:hAnsi="Arial" w:cs="Arial"/>
                <w:color w:val="2D2D2D"/>
                <w:sz w:val="16"/>
                <w:szCs w:val="16"/>
              </w:rPr>
            </w:pPr>
            <w:r w:rsidRPr="004D50A6">
              <w:rPr>
                <w:rFonts w:ascii="Arial" w:hAnsi="Arial" w:cs="Arial"/>
                <w:color w:val="2D2D2D"/>
                <w:sz w:val="16"/>
                <w:szCs w:val="16"/>
              </w:rPr>
              <w:t>5.2.1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4BD" w:rsidRPr="004D50A6" w:rsidRDefault="00EA64BD" w:rsidP="00172D15">
            <w:pPr>
              <w:cnfStyle w:val="100000000000"/>
              <w:rPr>
                <w:rFonts w:ascii="Arial" w:hAnsi="Arial" w:cs="Arial"/>
                <w:color w:val="2D2D2D"/>
                <w:sz w:val="16"/>
                <w:szCs w:val="16"/>
              </w:rPr>
            </w:pPr>
            <w:r w:rsidRPr="004D50A6">
              <w:rPr>
                <w:rFonts w:ascii="Arial" w:hAnsi="Arial" w:cs="Arial"/>
                <w:color w:val="2D2D2D"/>
                <w:sz w:val="16"/>
                <w:szCs w:val="16"/>
              </w:rPr>
              <w:t>5.3.1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64BD" w:rsidRPr="004D50A6" w:rsidRDefault="00EA64BD" w:rsidP="00172D15">
            <w:pPr>
              <w:cnfStyle w:val="100000000000"/>
              <w:rPr>
                <w:rFonts w:ascii="Arial" w:hAnsi="Arial" w:cs="Arial"/>
                <w:color w:val="2D2D2D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84B3DF" w:themeColor="accent1" w:themeTint="BF"/>
              <w:bottom w:val="nil"/>
            </w:tcBorders>
          </w:tcPr>
          <w:p w:rsidR="00EA64BD" w:rsidRPr="004D50A6" w:rsidRDefault="00EA64BD" w:rsidP="00172D15">
            <w:pPr>
              <w:tabs>
                <w:tab w:val="left" w:pos="459"/>
              </w:tabs>
              <w:ind w:right="678"/>
              <w:cnfStyle w:val="100000000000"/>
              <w:rPr>
                <w:rFonts w:ascii="Arial" w:hAnsi="Arial" w:cs="Arial"/>
                <w:color w:val="2D2D2D"/>
                <w:sz w:val="16"/>
                <w:szCs w:val="16"/>
              </w:rPr>
            </w:pPr>
          </w:p>
        </w:tc>
      </w:tr>
      <w:tr w:rsidR="002B3A71" w:rsidRPr="00963538" w:rsidTr="00172D15">
        <w:trPr>
          <w:cnfStyle w:val="000000100000"/>
          <w:cantSplit/>
          <w:trHeight w:val="7039"/>
        </w:trPr>
        <w:tc>
          <w:tcPr>
            <w:cnfStyle w:val="001000000000"/>
            <w:tcW w:w="1809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A64BD" w:rsidRPr="00963538" w:rsidRDefault="00EA64BD" w:rsidP="00172D15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ru-RU"/>
              </w:rPr>
            </w:pPr>
            <w:r w:rsidRPr="009635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EA64BD" w:rsidRPr="00EE015A" w:rsidRDefault="00EA64BD" w:rsidP="00172D15">
            <w:pPr>
              <w:ind w:left="113" w:right="113"/>
              <w:cnfStyle w:val="000000100000"/>
              <w:rPr>
                <w:rFonts w:ascii="Arial" w:hAnsi="Arial" w:cs="Arial"/>
                <w:sz w:val="17"/>
                <w:szCs w:val="17"/>
              </w:rPr>
            </w:pPr>
            <w:r w:rsidRPr="00EE015A">
              <w:rPr>
                <w:rFonts w:ascii="Arial" w:hAnsi="Arial" w:cs="Arial"/>
                <w:sz w:val="17"/>
                <w:szCs w:val="17"/>
              </w:rPr>
              <w:t xml:space="preserve">Соответствие информации - на информационных стендах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EA64BD" w:rsidRPr="00EE015A" w:rsidRDefault="00EA64BD" w:rsidP="00172D15">
            <w:pPr>
              <w:ind w:left="113" w:right="113"/>
              <w:cnfStyle w:val="000000100000"/>
              <w:rPr>
                <w:rFonts w:ascii="Arial" w:hAnsi="Arial" w:cs="Arial"/>
                <w:sz w:val="17"/>
                <w:szCs w:val="17"/>
              </w:rPr>
            </w:pPr>
            <w:r w:rsidRPr="00EE015A">
              <w:rPr>
                <w:rFonts w:ascii="Arial" w:hAnsi="Arial" w:cs="Arial"/>
                <w:sz w:val="17"/>
                <w:szCs w:val="17"/>
              </w:rPr>
              <w:t xml:space="preserve">Соответствие информации - на официальном сайте организации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EA64BD" w:rsidRPr="00EE015A" w:rsidRDefault="00EA64BD" w:rsidP="00172D15">
            <w:pPr>
              <w:ind w:left="113" w:right="113"/>
              <w:cnfStyle w:val="000000100000"/>
              <w:rPr>
                <w:rFonts w:ascii="Arial" w:hAnsi="Arial" w:cs="Arial"/>
                <w:sz w:val="17"/>
                <w:szCs w:val="17"/>
              </w:rPr>
            </w:pPr>
            <w:r w:rsidRPr="00EE015A">
              <w:rPr>
                <w:rFonts w:ascii="Arial" w:hAnsi="Arial" w:cs="Arial"/>
                <w:sz w:val="17"/>
                <w:szCs w:val="17"/>
              </w:rPr>
              <w:t>Обеспечение на официальном сайте организации наличия и функционирования ди</w:t>
            </w:r>
            <w:r w:rsidRPr="00EE015A">
              <w:rPr>
                <w:rFonts w:ascii="Arial" w:hAnsi="Arial" w:cs="Arial"/>
                <w:sz w:val="17"/>
                <w:szCs w:val="17"/>
              </w:rPr>
              <w:t>с</w:t>
            </w:r>
            <w:r w:rsidRPr="00EE015A">
              <w:rPr>
                <w:rFonts w:ascii="Arial" w:hAnsi="Arial" w:cs="Arial"/>
                <w:sz w:val="17"/>
                <w:szCs w:val="17"/>
              </w:rPr>
              <w:t>танционных способов обратной связи и взаимодействия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EA64BD" w:rsidRPr="00EE015A" w:rsidRDefault="00EA64BD" w:rsidP="00172D15">
            <w:pPr>
              <w:ind w:left="113" w:right="113"/>
              <w:cnfStyle w:val="000000100000"/>
              <w:rPr>
                <w:rFonts w:ascii="Arial" w:hAnsi="Arial" w:cs="Arial"/>
                <w:sz w:val="17"/>
                <w:szCs w:val="17"/>
              </w:rPr>
            </w:pPr>
            <w:r w:rsidRPr="00EE015A">
              <w:rPr>
                <w:rFonts w:ascii="Arial" w:hAnsi="Arial" w:cs="Arial"/>
                <w:sz w:val="17"/>
                <w:szCs w:val="17"/>
              </w:rPr>
              <w:t>Доля получателей удовлетворенных информацией на стендах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EA64BD" w:rsidRPr="00EE015A" w:rsidRDefault="00EA64BD" w:rsidP="00172D15">
            <w:pPr>
              <w:ind w:left="113" w:right="113"/>
              <w:cnfStyle w:val="000000100000"/>
              <w:rPr>
                <w:rFonts w:ascii="Arial" w:hAnsi="Arial" w:cs="Arial"/>
                <w:sz w:val="17"/>
                <w:szCs w:val="17"/>
              </w:rPr>
            </w:pPr>
            <w:r w:rsidRPr="00EE015A">
              <w:rPr>
                <w:rFonts w:ascii="Arial" w:hAnsi="Arial" w:cs="Arial"/>
                <w:sz w:val="17"/>
                <w:szCs w:val="17"/>
              </w:rPr>
              <w:t>Доля получателей удовлетворенных информацией на сайте организации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EA64BD" w:rsidRPr="00EE015A" w:rsidRDefault="00EA64BD" w:rsidP="00172D15">
            <w:pPr>
              <w:jc w:val="right"/>
              <w:cnfStyle w:val="000000100000"/>
              <w:rPr>
                <w:rFonts w:ascii="Arial" w:hAnsi="Arial" w:cs="Arial"/>
                <w:sz w:val="17"/>
                <w:szCs w:val="17"/>
              </w:rPr>
            </w:pPr>
            <w:r w:rsidRPr="00EE015A">
              <w:rPr>
                <w:rFonts w:ascii="Arial" w:hAnsi="Arial" w:cs="Arial"/>
                <w:sz w:val="17"/>
                <w:szCs w:val="17"/>
              </w:rPr>
              <w:t>Доля получателей услуг, удовлетворенных открытостью, полнотой и доступностью и</w:t>
            </w:r>
            <w:r w:rsidRPr="00EE015A">
              <w:rPr>
                <w:rFonts w:ascii="Arial" w:hAnsi="Arial" w:cs="Arial"/>
                <w:sz w:val="17"/>
                <w:szCs w:val="17"/>
              </w:rPr>
              <w:t>н</w:t>
            </w:r>
            <w:r w:rsidRPr="00EE015A">
              <w:rPr>
                <w:rFonts w:ascii="Arial" w:hAnsi="Arial" w:cs="Arial"/>
                <w:sz w:val="17"/>
                <w:szCs w:val="17"/>
              </w:rPr>
              <w:t>формации от общего числа опрошенных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EA64BD" w:rsidRPr="00EE015A" w:rsidRDefault="00EA64BD" w:rsidP="00172D15">
            <w:pPr>
              <w:jc w:val="right"/>
              <w:cnfStyle w:val="000000100000"/>
              <w:rPr>
                <w:rFonts w:ascii="Arial" w:hAnsi="Arial" w:cs="Arial"/>
                <w:sz w:val="17"/>
                <w:szCs w:val="17"/>
              </w:rPr>
            </w:pPr>
            <w:r w:rsidRPr="00EE015A">
              <w:rPr>
                <w:rFonts w:ascii="Arial" w:hAnsi="Arial" w:cs="Arial"/>
                <w:sz w:val="17"/>
                <w:szCs w:val="17"/>
              </w:rPr>
              <w:t>Обеспечение в организации комфортных условий для предоставления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EA64BD" w:rsidRPr="00EE015A" w:rsidRDefault="00EA64BD" w:rsidP="00172D15">
            <w:pPr>
              <w:jc w:val="right"/>
              <w:cnfStyle w:val="000000100000"/>
              <w:rPr>
                <w:rFonts w:ascii="Arial" w:hAnsi="Arial" w:cs="Arial"/>
                <w:sz w:val="17"/>
                <w:szCs w:val="17"/>
              </w:rPr>
            </w:pPr>
            <w:r w:rsidRPr="00EE015A">
              <w:rPr>
                <w:rFonts w:ascii="Arial" w:hAnsi="Arial" w:cs="Arial"/>
                <w:sz w:val="17"/>
                <w:szCs w:val="17"/>
              </w:rPr>
              <w:t xml:space="preserve">Доля получателей услуг, удовлетворенных комфортностью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EA64BD" w:rsidRPr="00EE015A" w:rsidRDefault="00EA64BD" w:rsidP="00172D15">
            <w:pPr>
              <w:ind w:left="113" w:right="113"/>
              <w:cnfStyle w:val="000000100000"/>
              <w:rPr>
                <w:rFonts w:ascii="Arial" w:hAnsi="Arial" w:cs="Arial"/>
                <w:sz w:val="17"/>
                <w:szCs w:val="17"/>
              </w:rPr>
            </w:pPr>
            <w:r w:rsidRPr="00EE015A">
              <w:rPr>
                <w:rFonts w:ascii="Arial" w:hAnsi="Arial" w:cs="Arial"/>
                <w:sz w:val="17"/>
                <w:szCs w:val="17"/>
              </w:rPr>
              <w:t>Оборудование помещений организации и прилегающей к ней территории с учетом доступности для инвалидов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EA64BD" w:rsidRPr="00EE015A" w:rsidRDefault="00EA64BD" w:rsidP="00172D15">
            <w:pPr>
              <w:ind w:left="113" w:right="113"/>
              <w:cnfStyle w:val="000000100000"/>
              <w:rPr>
                <w:rFonts w:ascii="Arial" w:hAnsi="Arial" w:cs="Arial"/>
                <w:sz w:val="17"/>
                <w:szCs w:val="17"/>
              </w:rPr>
            </w:pPr>
            <w:r w:rsidRPr="00EE015A">
              <w:rPr>
                <w:rFonts w:ascii="Arial" w:hAnsi="Arial" w:cs="Arial"/>
                <w:sz w:val="17"/>
                <w:szCs w:val="17"/>
              </w:rPr>
              <w:t>Обеспечение в организации условий доступности, позволяющих инвалидам пол</w:t>
            </w:r>
            <w:r w:rsidRPr="00EE015A">
              <w:rPr>
                <w:rFonts w:ascii="Arial" w:hAnsi="Arial" w:cs="Arial"/>
                <w:sz w:val="17"/>
                <w:szCs w:val="17"/>
              </w:rPr>
              <w:t>у</w:t>
            </w:r>
            <w:r w:rsidRPr="00EE015A">
              <w:rPr>
                <w:rFonts w:ascii="Arial" w:hAnsi="Arial" w:cs="Arial"/>
                <w:sz w:val="17"/>
                <w:szCs w:val="17"/>
              </w:rPr>
              <w:t>чать услуги наравне с другими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EA64BD" w:rsidRPr="00EE015A" w:rsidRDefault="00EA64BD" w:rsidP="00172D15">
            <w:pPr>
              <w:jc w:val="right"/>
              <w:cnfStyle w:val="000000100000"/>
              <w:rPr>
                <w:rFonts w:ascii="Arial" w:hAnsi="Arial" w:cs="Arial"/>
                <w:sz w:val="17"/>
                <w:szCs w:val="17"/>
              </w:rPr>
            </w:pPr>
            <w:r w:rsidRPr="00EE015A">
              <w:rPr>
                <w:rFonts w:ascii="Arial" w:hAnsi="Arial" w:cs="Arial"/>
                <w:sz w:val="17"/>
                <w:szCs w:val="17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EA64BD" w:rsidRPr="00EE015A" w:rsidRDefault="00EA64BD" w:rsidP="00172D15">
            <w:pPr>
              <w:jc w:val="right"/>
              <w:cnfStyle w:val="000000100000"/>
              <w:rPr>
                <w:rFonts w:ascii="Arial" w:hAnsi="Arial" w:cs="Arial"/>
                <w:sz w:val="17"/>
                <w:szCs w:val="17"/>
              </w:rPr>
            </w:pPr>
            <w:r w:rsidRPr="00EE015A">
              <w:rPr>
                <w:rFonts w:ascii="Arial" w:hAnsi="Arial" w:cs="Arial"/>
                <w:sz w:val="17"/>
                <w:szCs w:val="17"/>
              </w:rPr>
              <w:t>Доля получателей услуг, удовлетворенных доброжелательностью, вежливостью рабо</w:t>
            </w:r>
            <w:r w:rsidRPr="00EE015A">
              <w:rPr>
                <w:rFonts w:ascii="Arial" w:hAnsi="Arial" w:cs="Arial"/>
                <w:sz w:val="17"/>
                <w:szCs w:val="17"/>
              </w:rPr>
              <w:t>т</w:t>
            </w:r>
            <w:r w:rsidRPr="00EE015A">
              <w:rPr>
                <w:rFonts w:ascii="Arial" w:hAnsi="Arial" w:cs="Arial"/>
                <w:sz w:val="17"/>
                <w:szCs w:val="17"/>
              </w:rPr>
              <w:t xml:space="preserve">ников организации, обеспечивающих первичный контакт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EA64BD" w:rsidRPr="00EE015A" w:rsidRDefault="00EA64BD" w:rsidP="00172D15">
            <w:pPr>
              <w:jc w:val="right"/>
              <w:cnfStyle w:val="000000100000"/>
              <w:rPr>
                <w:rFonts w:ascii="Arial" w:hAnsi="Arial" w:cs="Arial"/>
                <w:sz w:val="17"/>
                <w:szCs w:val="17"/>
              </w:rPr>
            </w:pPr>
            <w:r w:rsidRPr="00EE015A">
              <w:rPr>
                <w:rFonts w:ascii="Arial" w:hAnsi="Arial" w:cs="Arial"/>
                <w:sz w:val="17"/>
                <w:szCs w:val="17"/>
              </w:rPr>
              <w:t>Доля получателей услуг, удовлетворенных доброжелательностью, вежливостью рабо</w:t>
            </w:r>
            <w:r w:rsidRPr="00EE015A">
              <w:rPr>
                <w:rFonts w:ascii="Arial" w:hAnsi="Arial" w:cs="Arial"/>
                <w:sz w:val="17"/>
                <w:szCs w:val="17"/>
              </w:rPr>
              <w:t>т</w:t>
            </w:r>
            <w:r w:rsidRPr="00EE015A">
              <w:rPr>
                <w:rFonts w:ascii="Arial" w:hAnsi="Arial" w:cs="Arial"/>
                <w:sz w:val="17"/>
                <w:szCs w:val="17"/>
              </w:rPr>
              <w:t>ников организации, обеспечивающих непосредственное оказание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EA64BD" w:rsidRPr="00EE015A" w:rsidRDefault="00EA64BD" w:rsidP="00172D15">
            <w:pPr>
              <w:jc w:val="right"/>
              <w:cnfStyle w:val="000000100000"/>
              <w:rPr>
                <w:rFonts w:ascii="Arial" w:hAnsi="Arial" w:cs="Arial"/>
                <w:sz w:val="17"/>
                <w:szCs w:val="17"/>
              </w:rPr>
            </w:pPr>
            <w:r w:rsidRPr="00EE015A">
              <w:rPr>
                <w:rFonts w:ascii="Arial" w:hAnsi="Arial" w:cs="Arial"/>
                <w:sz w:val="17"/>
                <w:szCs w:val="17"/>
              </w:rPr>
              <w:t>Доля получателей услуг, удовлетворенных доброжелательностью, вежливостью рабо</w:t>
            </w:r>
            <w:r w:rsidRPr="00EE015A">
              <w:rPr>
                <w:rFonts w:ascii="Arial" w:hAnsi="Arial" w:cs="Arial"/>
                <w:sz w:val="17"/>
                <w:szCs w:val="17"/>
              </w:rPr>
              <w:t>т</w:t>
            </w:r>
            <w:r w:rsidRPr="00EE015A">
              <w:rPr>
                <w:rFonts w:ascii="Arial" w:hAnsi="Arial" w:cs="Arial"/>
                <w:sz w:val="17"/>
                <w:szCs w:val="17"/>
              </w:rPr>
              <w:t>ников организации при использовании дистанционных форм взаимодействия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EA64BD" w:rsidRPr="00EE015A" w:rsidRDefault="00EA64BD" w:rsidP="00172D15">
            <w:pPr>
              <w:jc w:val="right"/>
              <w:cnfStyle w:val="000000100000"/>
              <w:rPr>
                <w:rFonts w:ascii="Arial" w:hAnsi="Arial" w:cs="Arial"/>
                <w:sz w:val="17"/>
                <w:szCs w:val="17"/>
              </w:rPr>
            </w:pPr>
            <w:r w:rsidRPr="00EE015A">
              <w:rPr>
                <w:rFonts w:ascii="Arial" w:hAnsi="Arial" w:cs="Arial"/>
                <w:sz w:val="17"/>
                <w:szCs w:val="17"/>
              </w:rPr>
              <w:t xml:space="preserve">Доля получателей услуг, которые готовы рекомендовать организацию родственникам и знакомым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EA64BD" w:rsidRPr="00EE015A" w:rsidRDefault="00EA64BD" w:rsidP="00172D15">
            <w:pPr>
              <w:jc w:val="right"/>
              <w:cnfStyle w:val="000000100000"/>
              <w:rPr>
                <w:rFonts w:ascii="Arial" w:hAnsi="Arial" w:cs="Arial"/>
                <w:sz w:val="17"/>
                <w:szCs w:val="17"/>
              </w:rPr>
            </w:pPr>
            <w:r w:rsidRPr="00EE015A">
              <w:rPr>
                <w:rFonts w:ascii="Arial" w:hAnsi="Arial" w:cs="Arial"/>
                <w:sz w:val="17"/>
                <w:szCs w:val="17"/>
              </w:rPr>
              <w:t xml:space="preserve">Доля получателей услуг, удовлетворенных графиком работы организации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EA64BD" w:rsidRPr="00EE015A" w:rsidRDefault="00EA64BD" w:rsidP="00172D15">
            <w:pPr>
              <w:jc w:val="right"/>
              <w:cnfStyle w:val="000000100000"/>
              <w:rPr>
                <w:rFonts w:ascii="Arial" w:hAnsi="Arial" w:cs="Arial"/>
                <w:sz w:val="17"/>
                <w:szCs w:val="17"/>
              </w:rPr>
            </w:pPr>
            <w:r w:rsidRPr="00EE015A">
              <w:rPr>
                <w:rFonts w:ascii="Arial" w:hAnsi="Arial" w:cs="Arial"/>
                <w:sz w:val="17"/>
                <w:szCs w:val="17"/>
              </w:rPr>
              <w:t>Доля получателей услуг, удовлетворенных в целом условиями оказания услуг в орг</w:t>
            </w:r>
            <w:r w:rsidRPr="00EE015A">
              <w:rPr>
                <w:rFonts w:ascii="Arial" w:hAnsi="Arial" w:cs="Arial"/>
                <w:sz w:val="17"/>
                <w:szCs w:val="17"/>
              </w:rPr>
              <w:t>а</w:t>
            </w:r>
            <w:r w:rsidRPr="00EE015A">
              <w:rPr>
                <w:rFonts w:ascii="Arial" w:hAnsi="Arial" w:cs="Arial"/>
                <w:sz w:val="17"/>
                <w:szCs w:val="17"/>
              </w:rPr>
              <w:t xml:space="preserve">низации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64BD" w:rsidRPr="00EE015A" w:rsidRDefault="00EA64BD" w:rsidP="00172D15">
            <w:pPr>
              <w:jc w:val="right"/>
              <w:cnfStyle w:val="000000100000"/>
              <w:rPr>
                <w:rFonts w:ascii="Arial" w:hAnsi="Arial" w:cs="Arial"/>
                <w:sz w:val="17"/>
                <w:szCs w:val="17"/>
              </w:rPr>
            </w:pPr>
            <w:r w:rsidRPr="00EE015A">
              <w:rPr>
                <w:rFonts w:ascii="Arial" w:hAnsi="Arial" w:cs="Arial"/>
                <w:sz w:val="17"/>
                <w:szCs w:val="17"/>
              </w:rPr>
              <w:t>Кол-во пройденных опросов</w:t>
            </w:r>
          </w:p>
          <w:p w:rsidR="00EA64BD" w:rsidRPr="00EE015A" w:rsidRDefault="00EA64BD" w:rsidP="00172D15">
            <w:pPr>
              <w:cnfStyle w:val="00000010000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64BD" w:rsidRPr="00EE015A" w:rsidRDefault="00EA64BD" w:rsidP="00172D15">
            <w:pPr>
              <w:jc w:val="right"/>
              <w:cnfStyle w:val="000000100000"/>
              <w:rPr>
                <w:rFonts w:ascii="Arial" w:hAnsi="Arial" w:cs="Arial"/>
                <w:sz w:val="17"/>
                <w:szCs w:val="17"/>
              </w:rPr>
            </w:pPr>
            <w:r w:rsidRPr="00EE015A">
              <w:rPr>
                <w:rFonts w:ascii="Arial" w:hAnsi="Arial" w:cs="Arial"/>
                <w:sz w:val="17"/>
                <w:szCs w:val="17"/>
              </w:rPr>
              <w:t>ПЛАН</w:t>
            </w:r>
          </w:p>
          <w:p w:rsidR="00EA64BD" w:rsidRPr="00EE015A" w:rsidRDefault="00EA64BD" w:rsidP="00172D15">
            <w:pPr>
              <w:jc w:val="right"/>
              <w:cnfStyle w:val="00000010000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B3A71" w:rsidRPr="00963538" w:rsidTr="00172D15">
        <w:trPr>
          <w:cnfStyle w:val="000000010000"/>
          <w:trHeight w:val="315"/>
        </w:trPr>
        <w:tc>
          <w:tcPr>
            <w:cnfStyle w:val="001000000000"/>
            <w:tcW w:w="1809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EA64BD" w:rsidRPr="004D50A6" w:rsidRDefault="00EA64BD" w:rsidP="00172D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D50A6">
              <w:rPr>
                <w:rFonts w:ascii="Times New Roman" w:hAnsi="Times New Roman" w:cs="Times New Roman"/>
                <w:sz w:val="19"/>
                <w:szCs w:val="19"/>
              </w:rPr>
              <w:t>Дворец культуры "Октябрь"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EA64BD" w:rsidRPr="00452672" w:rsidRDefault="00EA64BD" w:rsidP="00172D15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EA64BD" w:rsidRPr="00452672" w:rsidRDefault="00EA64BD" w:rsidP="00172D15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EA64BD" w:rsidRPr="00452672" w:rsidRDefault="00EA64BD" w:rsidP="00172D15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EA64BD" w:rsidRPr="00452672" w:rsidRDefault="00EA64BD" w:rsidP="00172D15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EA64BD" w:rsidRPr="00452672" w:rsidRDefault="00EA64BD" w:rsidP="00172D15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EA64BD" w:rsidRPr="00452672" w:rsidRDefault="00EA64BD" w:rsidP="00172D15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EA64BD" w:rsidRPr="00452672" w:rsidRDefault="00EA64BD" w:rsidP="00172D15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EA64BD" w:rsidRPr="00452672" w:rsidRDefault="00EA64BD" w:rsidP="00172D15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EA64BD" w:rsidRPr="00452672" w:rsidRDefault="00EA64BD" w:rsidP="00172D15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EA64BD" w:rsidRPr="00452672" w:rsidRDefault="00EA64BD" w:rsidP="00172D15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EA64BD" w:rsidRPr="00452672" w:rsidRDefault="00EA64BD" w:rsidP="00172D15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EA64BD" w:rsidRPr="00452672" w:rsidRDefault="00EA64BD" w:rsidP="00172D15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EA64BD" w:rsidRPr="00452672" w:rsidRDefault="00EA64BD" w:rsidP="00172D15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EA64BD" w:rsidRPr="00452672" w:rsidRDefault="00EA64BD" w:rsidP="00172D15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EA64BD" w:rsidRPr="00452672" w:rsidRDefault="00EA64BD" w:rsidP="00172D15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EA64BD" w:rsidRPr="00452672" w:rsidRDefault="00EA64BD" w:rsidP="00172D15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EA64BD" w:rsidRPr="00452672" w:rsidRDefault="00EA64BD" w:rsidP="00172D15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EA64BD" w:rsidRPr="00452672" w:rsidRDefault="00EA64BD" w:rsidP="00172D15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EA64BD" w:rsidRPr="00452672" w:rsidRDefault="00EA64BD" w:rsidP="00172D15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</w:tr>
    </w:tbl>
    <w:p w:rsidR="00EA64BD" w:rsidRDefault="00EA64BD" w:rsidP="00330B02">
      <w:pPr>
        <w:spacing w:after="0" w:line="240" w:lineRule="auto"/>
        <w:ind w:left="709" w:right="6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BD" w:rsidRDefault="00EA64BD" w:rsidP="00330B02">
      <w:pPr>
        <w:spacing w:after="0" w:line="240" w:lineRule="auto"/>
        <w:ind w:left="709" w:right="6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C3A" w:rsidRDefault="00F50A46" w:rsidP="00330B02">
      <w:pPr>
        <w:spacing w:after="0" w:line="240" w:lineRule="auto"/>
        <w:ind w:left="709" w:right="677"/>
        <w:rPr>
          <w:rFonts w:ascii="Times New Roman" w:hAnsi="Times New Roman" w:cs="Times New Roman"/>
          <w:b/>
          <w:sz w:val="28"/>
          <w:szCs w:val="28"/>
        </w:rPr>
      </w:pPr>
      <w:bookmarkStart w:id="15" w:name="_Hlk529807040"/>
      <w:r w:rsidRPr="00B6365E">
        <w:rPr>
          <w:rFonts w:ascii="Times New Roman" w:hAnsi="Times New Roman"/>
          <w:b/>
          <w:sz w:val="28"/>
          <w:szCs w:val="28"/>
        </w:rPr>
        <w:t xml:space="preserve">Таблица № </w:t>
      </w:r>
      <w:r w:rsidR="001379CC">
        <w:rPr>
          <w:rFonts w:ascii="Times New Roman" w:hAnsi="Times New Roman"/>
          <w:b/>
          <w:sz w:val="28"/>
          <w:szCs w:val="28"/>
        </w:rPr>
        <w:t>4</w:t>
      </w:r>
      <w:r w:rsidRPr="0075498F">
        <w:rPr>
          <w:rFonts w:ascii="Times New Roman" w:hAnsi="Times New Roman"/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50A46">
        <w:rPr>
          <w:rFonts w:ascii="Times New Roman" w:hAnsi="Times New Roman" w:cs="Times New Roman"/>
          <w:b/>
          <w:sz w:val="28"/>
          <w:szCs w:val="28"/>
        </w:rPr>
        <w:t>Итогов</w:t>
      </w:r>
      <w:r w:rsidR="00FF46A0">
        <w:rPr>
          <w:rFonts w:ascii="Times New Roman" w:hAnsi="Times New Roman" w:cs="Times New Roman"/>
          <w:b/>
          <w:sz w:val="28"/>
          <w:szCs w:val="28"/>
        </w:rPr>
        <w:t>ы</w:t>
      </w:r>
      <w:r w:rsidR="00FF2FC4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FF46A0">
        <w:rPr>
          <w:rFonts w:ascii="Times New Roman" w:hAnsi="Times New Roman" w:cs="Times New Roman"/>
          <w:b/>
          <w:sz w:val="28"/>
          <w:szCs w:val="28"/>
        </w:rPr>
        <w:t>показател</w:t>
      </w:r>
      <w:r w:rsidR="00FF2FC4">
        <w:rPr>
          <w:rFonts w:ascii="Times New Roman" w:hAnsi="Times New Roman" w:cs="Times New Roman"/>
          <w:b/>
          <w:sz w:val="28"/>
          <w:szCs w:val="28"/>
        </w:rPr>
        <w:t>и оценки качества</w:t>
      </w:r>
      <w:r w:rsidRPr="00F50A4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E086B">
        <w:rPr>
          <w:rFonts w:ascii="Times New Roman" w:hAnsi="Times New Roman" w:cs="Times New Roman"/>
          <w:b/>
          <w:sz w:val="28"/>
          <w:szCs w:val="28"/>
        </w:rPr>
        <w:t>К</w:t>
      </w:r>
      <w:r w:rsidR="000A47E9" w:rsidRPr="00F50A46">
        <w:rPr>
          <w:rFonts w:ascii="Times New Roman" w:hAnsi="Times New Roman" w:cs="Times New Roman"/>
          <w:b/>
          <w:sz w:val="28"/>
          <w:szCs w:val="28"/>
        </w:rPr>
        <w:t>ритериям</w:t>
      </w:r>
      <w:bookmarkEnd w:id="15"/>
      <w:r w:rsidR="00FF2FC4">
        <w:rPr>
          <w:rFonts w:ascii="Times New Roman" w:hAnsi="Times New Roman" w:cs="Times New Roman"/>
          <w:b/>
          <w:sz w:val="28"/>
          <w:szCs w:val="28"/>
        </w:rPr>
        <w:t>.</w:t>
      </w:r>
    </w:p>
    <w:p w:rsidR="0075727B" w:rsidRDefault="0075727B" w:rsidP="00330B02">
      <w:pPr>
        <w:spacing w:after="0" w:line="240" w:lineRule="auto"/>
        <w:ind w:left="709" w:right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-451"/>
        <w:tblW w:w="14459" w:type="dxa"/>
        <w:tblInd w:w="-176" w:type="dxa"/>
        <w:tblLayout w:type="fixed"/>
        <w:tblLook w:val="04A0"/>
      </w:tblPr>
      <w:tblGrid>
        <w:gridCol w:w="4395"/>
        <w:gridCol w:w="1842"/>
        <w:gridCol w:w="1559"/>
        <w:gridCol w:w="1843"/>
        <w:gridCol w:w="1701"/>
        <w:gridCol w:w="1564"/>
        <w:gridCol w:w="18"/>
        <w:gridCol w:w="1537"/>
      </w:tblGrid>
      <w:tr w:rsidR="002C2893" w:rsidRPr="002F6E56" w:rsidTr="00FF2FC4">
        <w:trPr>
          <w:cnfStyle w:val="100000000000"/>
          <w:trHeight w:val="282"/>
        </w:trPr>
        <w:tc>
          <w:tcPr>
            <w:cnfStyle w:val="001000000000"/>
            <w:tcW w:w="4395" w:type="dxa"/>
            <w:noWrap/>
            <w:hideMark/>
          </w:tcPr>
          <w:p w:rsidR="002C2893" w:rsidRPr="002F6E56" w:rsidRDefault="002C2893" w:rsidP="008C0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27" w:type="dxa"/>
            <w:gridSpan w:val="6"/>
            <w:noWrap/>
            <w:hideMark/>
          </w:tcPr>
          <w:p w:rsidR="002C2893" w:rsidRPr="002F6E56" w:rsidRDefault="002C2893" w:rsidP="008C0A65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оценка </w:t>
            </w:r>
            <w:r w:rsidR="00FF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качества </w:t>
            </w:r>
            <w:r w:rsidRPr="002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критериям</w:t>
            </w:r>
            <w:r w:rsidR="00FF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</w:t>
            </w:r>
            <w:r w:rsidR="00EF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537" w:type="dxa"/>
            <w:noWrap/>
            <w:hideMark/>
          </w:tcPr>
          <w:p w:rsidR="002C2893" w:rsidRPr="002F6E56" w:rsidRDefault="002C2893" w:rsidP="008C0A65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2893" w:rsidRPr="002F6E56" w:rsidTr="00FF2FC4">
        <w:trPr>
          <w:cnfStyle w:val="000000100000"/>
          <w:trHeight w:val="829"/>
        </w:trPr>
        <w:tc>
          <w:tcPr>
            <w:cnfStyle w:val="001000000000"/>
            <w:tcW w:w="4395" w:type="dxa"/>
            <w:hideMark/>
          </w:tcPr>
          <w:p w:rsidR="002C2893" w:rsidRPr="002F6E56" w:rsidRDefault="002C2893" w:rsidP="008C0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00"/>
            <w:hideMark/>
          </w:tcPr>
          <w:p w:rsidR="002C2893" w:rsidRPr="002F6E56" w:rsidRDefault="002C2893" w:rsidP="008C0A6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1.Критерий "Открытость и доступность информации об организации культуры"</w:t>
            </w:r>
          </w:p>
        </w:tc>
        <w:tc>
          <w:tcPr>
            <w:tcW w:w="1559" w:type="dxa"/>
            <w:hideMark/>
          </w:tcPr>
          <w:p w:rsidR="002C2893" w:rsidRPr="002F6E56" w:rsidRDefault="002C2893" w:rsidP="008C0A6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2.Критерий "Комфор</w:t>
            </w:r>
            <w:r w:rsidRPr="002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усл</w:t>
            </w:r>
            <w:r w:rsidRPr="002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предо</w:t>
            </w:r>
            <w:r w:rsidRPr="002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тавления у</w:t>
            </w:r>
            <w:r w:rsidRPr="002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луг"</w:t>
            </w:r>
          </w:p>
        </w:tc>
        <w:tc>
          <w:tcPr>
            <w:tcW w:w="1843" w:type="dxa"/>
            <w:shd w:val="clear" w:color="auto" w:fill="FFFF00"/>
            <w:hideMark/>
          </w:tcPr>
          <w:p w:rsidR="002C2893" w:rsidRPr="002F6E56" w:rsidRDefault="002C2893" w:rsidP="008C0A6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Критерий "Доступность услуг для и</w:t>
            </w:r>
            <w:r w:rsidRPr="002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валидов"</w:t>
            </w:r>
          </w:p>
        </w:tc>
        <w:tc>
          <w:tcPr>
            <w:tcW w:w="1701" w:type="dxa"/>
            <w:hideMark/>
          </w:tcPr>
          <w:p w:rsidR="002C2893" w:rsidRPr="002F6E56" w:rsidRDefault="002C2893" w:rsidP="008C0A6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4.Критерий "Доброжел</w:t>
            </w:r>
            <w:r w:rsidRPr="002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тельность, вежливость работников организации"</w:t>
            </w:r>
          </w:p>
        </w:tc>
        <w:tc>
          <w:tcPr>
            <w:tcW w:w="1564" w:type="dxa"/>
            <w:shd w:val="clear" w:color="auto" w:fill="FFFF00"/>
            <w:hideMark/>
          </w:tcPr>
          <w:p w:rsidR="002C2893" w:rsidRPr="002F6E56" w:rsidRDefault="002C2893" w:rsidP="008C0A6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5.Критерий "Удовлетв</w:t>
            </w:r>
            <w:r w:rsidRPr="002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ренность у</w:t>
            </w:r>
            <w:r w:rsidRPr="002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ловиями оказания у</w:t>
            </w:r>
            <w:r w:rsidRPr="002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луг"</w:t>
            </w:r>
          </w:p>
        </w:tc>
        <w:tc>
          <w:tcPr>
            <w:tcW w:w="1555" w:type="dxa"/>
            <w:gridSpan w:val="2"/>
            <w:hideMark/>
          </w:tcPr>
          <w:p w:rsidR="00227508" w:rsidRPr="00227508" w:rsidRDefault="00FF2FC4" w:rsidP="0022750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</w:t>
            </w:r>
          </w:p>
          <w:p w:rsidR="00227508" w:rsidRPr="00227508" w:rsidRDefault="00AB133C" w:rsidP="0022750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</w:t>
            </w:r>
            <w:proofErr w:type="gramStart"/>
            <w:r w:rsidR="00FF2FC4" w:rsidRPr="00227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2C2893" w:rsidRPr="00227508" w:rsidRDefault="00FF2FC4" w:rsidP="0022750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</w:t>
            </w:r>
            <w:r w:rsidRPr="00227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227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ции</w:t>
            </w:r>
          </w:p>
        </w:tc>
      </w:tr>
      <w:tr w:rsidR="00985981" w:rsidRPr="002F6E56" w:rsidTr="00985981">
        <w:trPr>
          <w:trHeight w:val="266"/>
        </w:trPr>
        <w:tc>
          <w:tcPr>
            <w:cnfStyle w:val="001000000000"/>
            <w:tcW w:w="4395" w:type="dxa"/>
            <w:noWrap/>
          </w:tcPr>
          <w:p w:rsidR="00985981" w:rsidRPr="00985981" w:rsidRDefault="00985981" w:rsidP="00985981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bookmarkStart w:id="16" w:name="_Hlk4154731"/>
            <w:r w:rsidRPr="00985981">
              <w:rPr>
                <w:rFonts w:ascii="Times New Roman" w:hAnsi="Times New Roman" w:cs="Times New Roman"/>
                <w:sz w:val="20"/>
                <w:szCs w:val="20"/>
              </w:rPr>
              <w:t xml:space="preserve">Дворец культуры "Октябрь"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85981">
              <w:rPr>
                <w:rFonts w:ascii="Times New Roman" w:hAnsi="Times New Roman" w:cs="Times New Roman"/>
                <w:sz w:val="20"/>
                <w:szCs w:val="20"/>
              </w:rPr>
              <w:t>Нижневартовска</w:t>
            </w:r>
          </w:p>
        </w:tc>
        <w:tc>
          <w:tcPr>
            <w:tcW w:w="1842" w:type="dxa"/>
            <w:noWrap/>
            <w:vAlign w:val="bottom"/>
          </w:tcPr>
          <w:p w:rsidR="00985981" w:rsidRDefault="00985981" w:rsidP="00985981">
            <w:pPr>
              <w:jc w:val="right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96,06</w:t>
            </w:r>
          </w:p>
        </w:tc>
        <w:tc>
          <w:tcPr>
            <w:tcW w:w="1559" w:type="dxa"/>
            <w:noWrap/>
            <w:vAlign w:val="bottom"/>
          </w:tcPr>
          <w:p w:rsidR="00985981" w:rsidRDefault="00985981" w:rsidP="00985981">
            <w:pPr>
              <w:jc w:val="right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98,84</w:t>
            </w:r>
          </w:p>
        </w:tc>
        <w:tc>
          <w:tcPr>
            <w:tcW w:w="1843" w:type="dxa"/>
            <w:noWrap/>
            <w:vAlign w:val="bottom"/>
          </w:tcPr>
          <w:p w:rsidR="00985981" w:rsidRDefault="00985981" w:rsidP="00985981">
            <w:pPr>
              <w:jc w:val="right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99,53</w:t>
            </w:r>
          </w:p>
        </w:tc>
        <w:tc>
          <w:tcPr>
            <w:tcW w:w="1701" w:type="dxa"/>
            <w:noWrap/>
            <w:vAlign w:val="bottom"/>
          </w:tcPr>
          <w:p w:rsidR="00985981" w:rsidRDefault="00985981" w:rsidP="00985981">
            <w:pPr>
              <w:jc w:val="right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98,24</w:t>
            </w:r>
          </w:p>
        </w:tc>
        <w:tc>
          <w:tcPr>
            <w:tcW w:w="1564" w:type="dxa"/>
            <w:noWrap/>
            <w:vAlign w:val="bottom"/>
          </w:tcPr>
          <w:p w:rsidR="00985981" w:rsidRDefault="00985981" w:rsidP="00985981">
            <w:pPr>
              <w:jc w:val="right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99,41</w:t>
            </w:r>
          </w:p>
        </w:tc>
        <w:tc>
          <w:tcPr>
            <w:tcW w:w="1555" w:type="dxa"/>
            <w:gridSpan w:val="2"/>
            <w:noWrap/>
            <w:vAlign w:val="bottom"/>
          </w:tcPr>
          <w:p w:rsidR="00985981" w:rsidRDefault="00985981" w:rsidP="00985981">
            <w:pPr>
              <w:jc w:val="right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98,42</w:t>
            </w:r>
          </w:p>
        </w:tc>
      </w:tr>
      <w:bookmarkEnd w:id="16"/>
    </w:tbl>
    <w:p w:rsidR="004236B4" w:rsidRDefault="004236B4" w:rsidP="00330B02">
      <w:pPr>
        <w:rPr>
          <w:rFonts w:ascii="Times New Roman" w:hAnsi="Times New Roman" w:cs="Times New Roman"/>
          <w:b/>
          <w:sz w:val="24"/>
          <w:szCs w:val="24"/>
        </w:rPr>
      </w:pPr>
    </w:p>
    <w:p w:rsidR="008E086B" w:rsidRPr="000A340C" w:rsidRDefault="008E086B" w:rsidP="008E08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7" w:name="_Toc489452454"/>
      <w:bookmarkStart w:id="18" w:name="_Toc496132542"/>
      <w:bookmarkStart w:id="19" w:name="_Toc523077576"/>
      <w:r w:rsidRPr="000A340C">
        <w:rPr>
          <w:rFonts w:ascii="Times New Roman" w:hAnsi="Times New Roman"/>
          <w:b/>
          <w:sz w:val="28"/>
          <w:szCs w:val="28"/>
        </w:rPr>
        <w:t xml:space="preserve">Показатель оценки качества по отрасли социальной сферы </w:t>
      </w:r>
      <w:r>
        <w:rPr>
          <w:rFonts w:ascii="Times New Roman" w:hAnsi="Times New Roman"/>
          <w:b/>
          <w:sz w:val="28"/>
          <w:szCs w:val="28"/>
        </w:rPr>
        <w:t>в муниципальном образовании.</w:t>
      </w:r>
    </w:p>
    <w:p w:rsidR="00A4765A" w:rsidRDefault="00AB133C" w:rsidP="00AB133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сбора и обработки информации получены следующие результаты</w:t>
      </w:r>
      <w:r w:rsidRPr="006E0A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0A5A">
        <w:rPr>
          <w:rFonts w:ascii="Times New Roman" w:hAnsi="Times New Roman" w:cs="Times New Roman"/>
          <w:sz w:val="28"/>
          <w:szCs w:val="28"/>
        </w:rPr>
        <w:t>показателей качества условий предо</w:t>
      </w:r>
      <w:r w:rsidRPr="006E0A5A">
        <w:rPr>
          <w:rFonts w:ascii="Times New Roman" w:hAnsi="Times New Roman" w:cs="Times New Roman"/>
          <w:sz w:val="28"/>
          <w:szCs w:val="28"/>
        </w:rPr>
        <w:t>с</w:t>
      </w:r>
      <w:r w:rsidRPr="006E0A5A">
        <w:rPr>
          <w:rFonts w:ascii="Times New Roman" w:hAnsi="Times New Roman" w:cs="Times New Roman"/>
          <w:sz w:val="28"/>
          <w:szCs w:val="28"/>
        </w:rPr>
        <w:t>тавления услуг</w:t>
      </w:r>
      <w:proofErr w:type="gramEnd"/>
      <w:r w:rsidR="008E086B">
        <w:rPr>
          <w:rFonts w:ascii="Times New Roman" w:hAnsi="Times New Roman" w:cs="Times New Roman"/>
          <w:sz w:val="28"/>
          <w:szCs w:val="28"/>
        </w:rPr>
        <w:t xml:space="preserve"> для </w:t>
      </w:r>
      <w:r w:rsidR="00A4765A">
        <w:rPr>
          <w:rFonts w:ascii="Times New Roman" w:hAnsi="Times New Roman" w:cs="Times New Roman"/>
          <w:sz w:val="28"/>
          <w:szCs w:val="28"/>
        </w:rPr>
        <w:t>шести</w:t>
      </w:r>
      <w:r w:rsidR="008E086B">
        <w:rPr>
          <w:rFonts w:ascii="Times New Roman" w:hAnsi="Times New Roman" w:cs="Times New Roman"/>
          <w:sz w:val="28"/>
          <w:szCs w:val="28"/>
        </w:rPr>
        <w:t xml:space="preserve"> учреждений культуры, подведомственных </w:t>
      </w:r>
      <w:r w:rsidR="00A4765A">
        <w:rPr>
          <w:rFonts w:ascii="Times New Roman" w:hAnsi="Times New Roman" w:cs="Times New Roman"/>
          <w:sz w:val="28"/>
          <w:szCs w:val="28"/>
        </w:rPr>
        <w:t>департаменту по социальной политике админ</w:t>
      </w:r>
      <w:r w:rsidR="00A4765A">
        <w:rPr>
          <w:rFonts w:ascii="Times New Roman" w:hAnsi="Times New Roman" w:cs="Times New Roman"/>
          <w:sz w:val="28"/>
          <w:szCs w:val="28"/>
        </w:rPr>
        <w:t>и</w:t>
      </w:r>
      <w:r w:rsidR="00A4765A">
        <w:rPr>
          <w:rFonts w:ascii="Times New Roman" w:hAnsi="Times New Roman" w:cs="Times New Roman"/>
          <w:sz w:val="28"/>
          <w:szCs w:val="28"/>
        </w:rPr>
        <w:t>страции города Нижневартовска</w:t>
      </w:r>
      <w:r w:rsidRPr="006E0A5A">
        <w:rPr>
          <w:rFonts w:ascii="Times New Roman" w:hAnsi="Times New Roman" w:cs="Times New Roman"/>
          <w:sz w:val="28"/>
          <w:szCs w:val="28"/>
        </w:rPr>
        <w:t>.</w:t>
      </w:r>
    </w:p>
    <w:p w:rsidR="00B86970" w:rsidRPr="00B86970" w:rsidRDefault="00A4765A" w:rsidP="00B86970">
      <w:pPr>
        <w:pStyle w:val="1"/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20" w:name="_Toc529304855"/>
      <w:bookmarkStart w:id="21" w:name="_Toc17811922"/>
      <w:r w:rsidR="00B86970" w:rsidRPr="00B86970">
        <w:lastRenderedPageBreak/>
        <w:t>Сводное описание результатов независимой оценки качества услуг организациями</w:t>
      </w:r>
      <w:bookmarkEnd w:id="20"/>
      <w:bookmarkEnd w:id="21"/>
    </w:p>
    <w:p w:rsidR="00B86970" w:rsidRPr="00DA560C" w:rsidRDefault="00B86970" w:rsidP="00B869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  <w:lang w:eastAsia="ru-RU"/>
        </w:rPr>
      </w:pPr>
      <w:r w:rsidRPr="00DA560C">
        <w:rPr>
          <w:rFonts w:ascii="Times New Roman" w:hAnsi="Times New Roman" w:cs="Times New Roman"/>
          <w:sz w:val="28"/>
          <w:szCs w:val="24"/>
          <w:lang w:eastAsia="ru-RU"/>
        </w:rPr>
        <w:t xml:space="preserve">На основе полученных данных нами были построены профили организаций, которые отражают распределение ответов респондентов по всем параметрам.  </w:t>
      </w:r>
      <w:proofErr w:type="gramStart"/>
      <w:r w:rsidRPr="00DA560C">
        <w:rPr>
          <w:rFonts w:ascii="Times New Roman" w:hAnsi="Times New Roman" w:cs="Times New Roman"/>
          <w:sz w:val="28"/>
          <w:szCs w:val="24"/>
          <w:lang w:eastAsia="ru-RU"/>
        </w:rPr>
        <w:t>Данный профиль позволяет увидеть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организации с самые сильным и сл</w:t>
      </w:r>
      <w:r>
        <w:rPr>
          <w:rFonts w:ascii="Times New Roman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hAnsi="Times New Roman" w:cs="Times New Roman"/>
          <w:sz w:val="28"/>
          <w:szCs w:val="24"/>
          <w:lang w:eastAsia="ru-RU"/>
        </w:rPr>
        <w:t>бым рейтингом.</w:t>
      </w:r>
      <w:r w:rsidRPr="00DA560C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gramEnd"/>
    </w:p>
    <w:p w:rsidR="00B86970" w:rsidRDefault="00B86970" w:rsidP="00B86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A560C">
        <w:rPr>
          <w:rFonts w:ascii="Times New Roman" w:hAnsi="Times New Roman" w:cs="Times New Roman"/>
          <w:sz w:val="28"/>
          <w:szCs w:val="24"/>
          <w:lang w:eastAsia="ru-RU"/>
        </w:rPr>
        <w:t>Добавим, что профили могут анализироваться как в сравнении друг с другом (разных организаций), так и вну</w:t>
      </w:r>
      <w:r w:rsidRPr="00DA560C">
        <w:rPr>
          <w:rFonts w:ascii="Times New Roman" w:hAnsi="Times New Roman" w:cs="Times New Roman"/>
          <w:sz w:val="28"/>
          <w:szCs w:val="24"/>
          <w:lang w:eastAsia="ru-RU"/>
        </w:rPr>
        <w:t>т</w:t>
      </w:r>
      <w:r w:rsidRPr="00DA560C">
        <w:rPr>
          <w:rFonts w:ascii="Times New Roman" w:hAnsi="Times New Roman" w:cs="Times New Roman"/>
          <w:sz w:val="28"/>
          <w:szCs w:val="24"/>
          <w:lang w:eastAsia="ru-RU"/>
        </w:rPr>
        <w:t xml:space="preserve">ренние рейтинги значений параметров одной организации. </w:t>
      </w:r>
    </w:p>
    <w:p w:rsidR="00B86970" w:rsidRDefault="00B86970" w:rsidP="00B86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B133C" w:rsidRPr="00BE06F7" w:rsidRDefault="00AB133C" w:rsidP="00AB13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765A">
        <w:rPr>
          <w:rFonts w:ascii="Times New Roman" w:hAnsi="Times New Roman" w:cs="Times New Roman"/>
          <w:b/>
          <w:sz w:val="28"/>
          <w:szCs w:val="28"/>
        </w:rPr>
        <w:t xml:space="preserve">Таблица № </w:t>
      </w:r>
      <w:r w:rsidR="00B86970">
        <w:rPr>
          <w:rFonts w:ascii="Times New Roman" w:hAnsi="Times New Roman" w:cs="Times New Roman"/>
          <w:b/>
          <w:sz w:val="28"/>
          <w:szCs w:val="28"/>
        </w:rPr>
        <w:t>6</w:t>
      </w:r>
      <w:r w:rsidRPr="00A476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06F7" w:rsidRPr="00A47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НОК по Критериям по территории</w:t>
      </w:r>
    </w:p>
    <w:tbl>
      <w:tblPr>
        <w:tblW w:w="14503" w:type="dxa"/>
        <w:tblLook w:val="04A0"/>
      </w:tblPr>
      <w:tblGrid>
        <w:gridCol w:w="699"/>
        <w:gridCol w:w="1620"/>
        <w:gridCol w:w="1941"/>
        <w:gridCol w:w="1716"/>
        <w:gridCol w:w="2675"/>
        <w:gridCol w:w="2463"/>
        <w:gridCol w:w="1847"/>
        <w:gridCol w:w="1542"/>
      </w:tblGrid>
      <w:tr w:rsidR="00AB133C" w:rsidRPr="00BE06F7" w:rsidTr="00A4727D">
        <w:trPr>
          <w:trHeight w:val="2066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B133C" w:rsidRPr="00BE06F7" w:rsidRDefault="00AB133C" w:rsidP="00DB077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3C" w:rsidRPr="00BE06F7" w:rsidRDefault="00AB133C" w:rsidP="00DB0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6F7">
              <w:rPr>
                <w:rFonts w:ascii="Times New Roman" w:hAnsi="Times New Roman" w:cs="Times New Roman"/>
                <w:sz w:val="28"/>
                <w:szCs w:val="28"/>
              </w:rPr>
              <w:t>1.Критерий "Откр</w:t>
            </w:r>
            <w:r w:rsidRPr="00BE06F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E06F7">
              <w:rPr>
                <w:rFonts w:ascii="Times New Roman" w:hAnsi="Times New Roman" w:cs="Times New Roman"/>
                <w:sz w:val="28"/>
                <w:szCs w:val="28"/>
              </w:rPr>
              <w:t>тость и досту</w:t>
            </w:r>
            <w:r w:rsidRPr="00BE06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06F7">
              <w:rPr>
                <w:rFonts w:ascii="Times New Roman" w:hAnsi="Times New Roman" w:cs="Times New Roman"/>
                <w:sz w:val="28"/>
                <w:szCs w:val="28"/>
              </w:rPr>
              <w:t>ность и</w:t>
            </w:r>
            <w:r w:rsidRPr="00BE06F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E06F7">
              <w:rPr>
                <w:rFonts w:ascii="Times New Roman" w:hAnsi="Times New Roman" w:cs="Times New Roman"/>
                <w:sz w:val="28"/>
                <w:szCs w:val="28"/>
              </w:rPr>
              <w:t>формации об орган</w:t>
            </w:r>
            <w:r w:rsidRPr="00BE06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06F7">
              <w:rPr>
                <w:rFonts w:ascii="Times New Roman" w:hAnsi="Times New Roman" w:cs="Times New Roman"/>
                <w:sz w:val="28"/>
                <w:szCs w:val="28"/>
              </w:rPr>
              <w:t>зации культуры"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3C" w:rsidRPr="00BE06F7" w:rsidRDefault="00AB133C" w:rsidP="00DB0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6F7">
              <w:rPr>
                <w:rFonts w:ascii="Times New Roman" w:hAnsi="Times New Roman" w:cs="Times New Roman"/>
                <w:sz w:val="28"/>
                <w:szCs w:val="28"/>
              </w:rPr>
              <w:t>2.Критерий "Комфор</w:t>
            </w:r>
            <w:r w:rsidRPr="00BE06F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E06F7">
              <w:rPr>
                <w:rFonts w:ascii="Times New Roman" w:hAnsi="Times New Roman" w:cs="Times New Roman"/>
                <w:sz w:val="28"/>
                <w:szCs w:val="28"/>
              </w:rPr>
              <w:t>ность условий предоставл</w:t>
            </w:r>
            <w:r w:rsidRPr="00BE06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06F7">
              <w:rPr>
                <w:rFonts w:ascii="Times New Roman" w:hAnsi="Times New Roman" w:cs="Times New Roman"/>
                <w:sz w:val="28"/>
                <w:szCs w:val="28"/>
              </w:rPr>
              <w:t>ния услуг"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3C" w:rsidRPr="00BE06F7" w:rsidRDefault="00AB133C" w:rsidP="00DB0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6F7">
              <w:rPr>
                <w:rFonts w:ascii="Times New Roman" w:hAnsi="Times New Roman" w:cs="Times New Roman"/>
                <w:sz w:val="28"/>
                <w:szCs w:val="28"/>
              </w:rPr>
              <w:t>3. Критерий "Досту</w:t>
            </w:r>
            <w:r w:rsidRPr="00BE06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06F7">
              <w:rPr>
                <w:rFonts w:ascii="Times New Roman" w:hAnsi="Times New Roman" w:cs="Times New Roman"/>
                <w:sz w:val="28"/>
                <w:szCs w:val="28"/>
              </w:rPr>
              <w:t>ность услуг для инвал</w:t>
            </w:r>
            <w:r w:rsidRPr="00BE06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06F7">
              <w:rPr>
                <w:rFonts w:ascii="Times New Roman" w:hAnsi="Times New Roman" w:cs="Times New Roman"/>
                <w:sz w:val="28"/>
                <w:szCs w:val="28"/>
              </w:rPr>
              <w:t>дов"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3C" w:rsidRPr="00BE06F7" w:rsidRDefault="00AB133C" w:rsidP="00DB0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6F7">
              <w:rPr>
                <w:rFonts w:ascii="Times New Roman" w:hAnsi="Times New Roman" w:cs="Times New Roman"/>
                <w:sz w:val="28"/>
                <w:szCs w:val="28"/>
              </w:rPr>
              <w:t>4.Критерий "До</w:t>
            </w:r>
            <w:r w:rsidRPr="00BE06F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E06F7">
              <w:rPr>
                <w:rFonts w:ascii="Times New Roman" w:hAnsi="Times New Roman" w:cs="Times New Roman"/>
                <w:sz w:val="28"/>
                <w:szCs w:val="28"/>
              </w:rPr>
              <w:t>рожелательность, вежливость рабо</w:t>
            </w:r>
            <w:r w:rsidRPr="00BE06F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E06F7">
              <w:rPr>
                <w:rFonts w:ascii="Times New Roman" w:hAnsi="Times New Roman" w:cs="Times New Roman"/>
                <w:sz w:val="28"/>
                <w:szCs w:val="28"/>
              </w:rPr>
              <w:t>ников организации"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3C" w:rsidRPr="00BE06F7" w:rsidRDefault="00AB133C" w:rsidP="00DB0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6F7">
              <w:rPr>
                <w:rFonts w:ascii="Times New Roman" w:hAnsi="Times New Roman" w:cs="Times New Roman"/>
                <w:sz w:val="28"/>
                <w:szCs w:val="28"/>
              </w:rPr>
              <w:t>5.Критерий "Удовлетворе</w:t>
            </w:r>
            <w:r w:rsidRPr="00BE06F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E06F7">
              <w:rPr>
                <w:rFonts w:ascii="Times New Roman" w:hAnsi="Times New Roman" w:cs="Times New Roman"/>
                <w:sz w:val="28"/>
                <w:szCs w:val="28"/>
              </w:rPr>
              <w:t>ность условиями оказания услуг"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3C" w:rsidRPr="00BE06F7" w:rsidRDefault="00AB133C" w:rsidP="00DB0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</w:p>
          <w:p w:rsidR="00AB133C" w:rsidRPr="00BE06F7" w:rsidRDefault="00AB133C" w:rsidP="00DB0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</w:t>
            </w:r>
            <w:proofErr w:type="gramStart"/>
            <w:r w:rsidRPr="00BE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AB133C" w:rsidRPr="00BE06F7" w:rsidRDefault="00AB133C" w:rsidP="002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</w:t>
            </w:r>
            <w:r w:rsidRPr="00BE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E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РИИ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3C" w:rsidRPr="00BE06F7" w:rsidRDefault="00AB133C" w:rsidP="00DB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</w:t>
            </w:r>
            <w:r w:rsidR="0088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E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BE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учре</w:t>
            </w:r>
            <w:r w:rsidRPr="00BE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BE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дений</w:t>
            </w:r>
          </w:p>
        </w:tc>
      </w:tr>
      <w:tr w:rsidR="00A4727D" w:rsidRPr="008D7100" w:rsidTr="00A4727D">
        <w:trPr>
          <w:trHeight w:val="60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4727D" w:rsidRPr="008D7100" w:rsidRDefault="00A4727D" w:rsidP="00A4727D">
            <w:pPr>
              <w:spacing w:after="0" w:line="256" w:lineRule="auto"/>
              <w:jc w:val="center"/>
            </w:pPr>
            <w:bookmarkStart w:id="22" w:name="_Hlk4155035"/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7D" w:rsidRPr="00A4727D" w:rsidRDefault="00A4727D" w:rsidP="00A472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727D">
              <w:rPr>
                <w:rFonts w:ascii="Times New Roman" w:hAnsi="Times New Roman" w:cs="Times New Roman"/>
                <w:b/>
                <w:color w:val="000000"/>
              </w:rPr>
              <w:t>93,74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7D" w:rsidRPr="00A4727D" w:rsidRDefault="00A4727D" w:rsidP="00A472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727D">
              <w:rPr>
                <w:rFonts w:ascii="Times New Roman" w:hAnsi="Times New Roman" w:cs="Times New Roman"/>
                <w:b/>
                <w:color w:val="000000"/>
              </w:rPr>
              <w:t>97,95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7D" w:rsidRPr="00A4727D" w:rsidRDefault="00A4727D" w:rsidP="00A472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727D">
              <w:rPr>
                <w:rFonts w:ascii="Times New Roman" w:hAnsi="Times New Roman" w:cs="Times New Roman"/>
                <w:b/>
                <w:color w:val="000000"/>
              </w:rPr>
              <w:t>73,83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7D" w:rsidRPr="00A4727D" w:rsidRDefault="00A4727D" w:rsidP="00A472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727D">
              <w:rPr>
                <w:rFonts w:ascii="Times New Roman" w:hAnsi="Times New Roman" w:cs="Times New Roman"/>
                <w:b/>
                <w:color w:val="000000"/>
              </w:rPr>
              <w:t>97,77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7D" w:rsidRPr="00A4727D" w:rsidRDefault="00A4727D" w:rsidP="00A472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727D">
              <w:rPr>
                <w:rFonts w:ascii="Times New Roman" w:hAnsi="Times New Roman" w:cs="Times New Roman"/>
                <w:b/>
                <w:color w:val="000000"/>
              </w:rPr>
              <w:t>98,01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7D" w:rsidRPr="00A4727D" w:rsidRDefault="00A4727D" w:rsidP="00A472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727D">
              <w:rPr>
                <w:rFonts w:ascii="Times New Roman" w:hAnsi="Times New Roman" w:cs="Times New Roman"/>
                <w:b/>
                <w:color w:val="000000"/>
              </w:rPr>
              <w:t>92,26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27D" w:rsidRPr="008D7100" w:rsidRDefault="00A4727D" w:rsidP="00A472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</w:tbl>
    <w:bookmarkEnd w:id="22"/>
    <w:p w:rsidR="00AB133C" w:rsidRDefault="00AB133C" w:rsidP="00AB133C">
      <w:pPr>
        <w:tabs>
          <w:tab w:val="left" w:pos="95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133C" w:rsidRPr="0080414E" w:rsidRDefault="00AB133C" w:rsidP="00AB13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4E">
        <w:rPr>
          <w:rFonts w:ascii="Times New Roman" w:hAnsi="Times New Roman" w:cs="Times New Roman"/>
          <w:sz w:val="28"/>
          <w:szCs w:val="28"/>
        </w:rPr>
        <w:t xml:space="preserve">Самые высокие значения по критериям: </w:t>
      </w:r>
      <w:r w:rsidRPr="0080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«Удовлетворенность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45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словиями оказания услуг» - 98,01</w:t>
      </w:r>
      <w:r w:rsidRPr="0080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100 макс</w:t>
      </w:r>
      <w:r w:rsidRPr="008041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41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мально возможных</w:t>
      </w:r>
      <w:r w:rsidR="00BA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A2755" w:rsidRPr="008041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7F26" w:rsidRPr="008041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Комфортность условий предоставления услуг</w:t>
      </w:r>
      <w:r w:rsidR="00BA2755" w:rsidRPr="0080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 </w:t>
      </w:r>
      <w:r w:rsidR="00BA2755">
        <w:rPr>
          <w:rFonts w:ascii="Times New Roman" w:eastAsia="Times New Roman" w:hAnsi="Times New Roman" w:cs="Times New Roman"/>
          <w:sz w:val="28"/>
          <w:szCs w:val="28"/>
          <w:lang w:eastAsia="ru-RU"/>
        </w:rPr>
        <w:t>97,</w:t>
      </w:r>
      <w:r w:rsidR="00437F26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8041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показывают высокую лоял</w:t>
      </w:r>
      <w:r w:rsidR="00BA275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A27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посетителей.</w:t>
      </w:r>
    </w:p>
    <w:p w:rsidR="00AB133C" w:rsidRPr="0080414E" w:rsidRDefault="00AB133C" w:rsidP="00AB13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высокий процент удовлетворённости по критерию: «</w:t>
      </w:r>
      <w:r w:rsidR="00437F26" w:rsidRPr="008041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Доброжелательность, вежливость работников организации</w:t>
      </w:r>
      <w:r w:rsidRPr="0080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437F26">
        <w:rPr>
          <w:rFonts w:ascii="Times New Roman" w:eastAsia="Times New Roman" w:hAnsi="Times New Roman" w:cs="Times New Roman"/>
          <w:sz w:val="28"/>
          <w:szCs w:val="28"/>
          <w:lang w:eastAsia="ru-RU"/>
        </w:rPr>
        <w:t>97,77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33C" w:rsidRPr="0080414E" w:rsidRDefault="00AB133C" w:rsidP="00AB13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процент по показателю: «Открытость и доступность информации об организации культуры»</w:t>
      </w:r>
      <w:r w:rsidRPr="0080414E">
        <w:t xml:space="preserve"> </w:t>
      </w:r>
      <w:r w:rsidRPr="0080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145EC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437F26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="009145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41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33C" w:rsidRPr="0080414E" w:rsidRDefault="00AB133C" w:rsidP="00AB13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Наименьшее значение оценки получено по критерию «Доступность услуг для инвалидов» -</w:t>
      </w:r>
      <w:r w:rsidR="00437F26">
        <w:rPr>
          <w:rFonts w:ascii="Times New Roman" w:eastAsia="Times New Roman" w:hAnsi="Times New Roman" w:cs="Times New Roman"/>
          <w:sz w:val="28"/>
          <w:szCs w:val="28"/>
          <w:lang w:eastAsia="ru-RU"/>
        </w:rPr>
        <w:t>73,83</w:t>
      </w:r>
      <w:r w:rsidRPr="008041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33C" w:rsidRPr="0080414E" w:rsidRDefault="00AB133C" w:rsidP="00AB13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значение суммы баллов по всем учреждениям культуры – </w:t>
      </w:r>
      <w:r w:rsidR="009145EC">
        <w:rPr>
          <w:rFonts w:ascii="Times New Roman" w:eastAsia="Times New Roman" w:hAnsi="Times New Roman" w:cs="Times New Roman"/>
          <w:sz w:val="28"/>
          <w:szCs w:val="28"/>
          <w:lang w:eastAsia="ru-RU"/>
        </w:rPr>
        <w:t>92,2</w:t>
      </w:r>
      <w:r w:rsidR="00437F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100 максимально возможных, что соответственно составляет </w:t>
      </w:r>
      <w:r w:rsidR="009145EC">
        <w:rPr>
          <w:rFonts w:ascii="Times New Roman" w:eastAsia="Times New Roman" w:hAnsi="Times New Roman" w:cs="Times New Roman"/>
          <w:sz w:val="28"/>
          <w:szCs w:val="28"/>
          <w:lang w:eastAsia="ru-RU"/>
        </w:rPr>
        <w:t>92,2</w:t>
      </w:r>
      <w:r w:rsidR="00437F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0414E">
        <w:rPr>
          <w:rFonts w:ascii="Times New Roman" w:eastAsia="Times New Roman" w:hAnsi="Times New Roman" w:cs="Times New Roman"/>
          <w:sz w:val="28"/>
          <w:szCs w:val="28"/>
          <w:lang w:eastAsia="ru-RU"/>
        </w:rPr>
        <w:t>% удовлетворённости получателей услуг учреждений культуры.</w:t>
      </w:r>
    </w:p>
    <w:p w:rsidR="00A4765A" w:rsidRDefault="00A4765A" w:rsidP="00A476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выявил ряд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</w:t>
      </w:r>
      <w:r w:rsidRPr="008041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0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этих данных подготовлены рекомендации,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8041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полнив кот</w:t>
      </w:r>
      <w:r w:rsidRPr="008041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414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рые, учреждения смогут при следующей проверке повысить свой рейтинг.</w:t>
      </w:r>
    </w:p>
    <w:p w:rsidR="00A4765A" w:rsidRDefault="00A4765A" w:rsidP="00A476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Недостатки и рекомендации изложены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разделах Отчета.</w:t>
      </w:r>
    </w:p>
    <w:p w:rsidR="00AB133C" w:rsidRDefault="00AB133C" w:rsidP="00AB13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091" w:rsidRPr="00A90F18" w:rsidRDefault="00AE7091" w:rsidP="00A90F18">
      <w:pPr>
        <w:pStyle w:val="1"/>
      </w:pPr>
      <w:bookmarkStart w:id="23" w:name="_Toc17811923"/>
      <w:r w:rsidRPr="00A90F18">
        <w:t>Коэффициенты корреляции</w:t>
      </w:r>
      <w:bookmarkEnd w:id="23"/>
    </w:p>
    <w:p w:rsidR="001A4B7E" w:rsidRPr="00370068" w:rsidRDefault="001A4B7E" w:rsidP="001A4B7E">
      <w:pPr>
        <w:spacing w:after="0" w:line="240" w:lineRule="auto"/>
        <w:ind w:right="677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70068">
        <w:rPr>
          <w:rFonts w:ascii="Times New Roman" w:hAnsi="Times New Roman"/>
          <w:b/>
          <w:sz w:val="28"/>
          <w:szCs w:val="28"/>
          <w:lang w:eastAsia="ru-RU"/>
        </w:rPr>
        <w:t>Цель</w:t>
      </w:r>
      <w:r w:rsidRPr="00370068">
        <w:rPr>
          <w:rFonts w:ascii="Times New Roman" w:hAnsi="Times New Roman"/>
          <w:sz w:val="28"/>
          <w:szCs w:val="28"/>
          <w:lang w:eastAsia="ru-RU"/>
        </w:rPr>
        <w:t xml:space="preserve"> корреляционного анализа состояла в выявлении </w:t>
      </w:r>
      <w:r w:rsidR="00A90F18" w:rsidRPr="00370068">
        <w:rPr>
          <w:rFonts w:ascii="Times New Roman" w:hAnsi="Times New Roman"/>
          <w:sz w:val="28"/>
          <w:szCs w:val="28"/>
          <w:lang w:eastAsia="ru-RU"/>
        </w:rPr>
        <w:t>оценочных профилей,</w:t>
      </w:r>
      <w:r w:rsidRPr="00370068">
        <w:rPr>
          <w:rFonts w:ascii="Times New Roman" w:hAnsi="Times New Roman"/>
          <w:sz w:val="28"/>
          <w:szCs w:val="28"/>
          <w:lang w:eastAsia="ru-RU"/>
        </w:rPr>
        <w:t xml:space="preserve"> проанализированных </w:t>
      </w:r>
      <w:r w:rsidR="00193C93" w:rsidRPr="00370068">
        <w:rPr>
          <w:rFonts w:ascii="Times New Roman" w:hAnsi="Times New Roman" w:cs="Times New Roman"/>
          <w:sz w:val="28"/>
          <w:szCs w:val="28"/>
          <w:lang w:eastAsia="ru-RU"/>
        </w:rPr>
        <w:t>в пр</w:t>
      </w:r>
      <w:r w:rsidR="00193C93" w:rsidRPr="0037006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93C93" w:rsidRPr="00370068">
        <w:rPr>
          <w:rFonts w:ascii="Times New Roman" w:hAnsi="Times New Roman" w:cs="Times New Roman"/>
          <w:sz w:val="28"/>
          <w:szCs w:val="28"/>
          <w:lang w:eastAsia="ru-RU"/>
        </w:rPr>
        <w:t xml:space="preserve">грамме обработки социологических исследований </w:t>
      </w:r>
      <w:proofErr w:type="spellStart"/>
      <w:r w:rsidR="00193C93" w:rsidRPr="00370068">
        <w:rPr>
          <w:rFonts w:ascii="Times New Roman" w:hAnsi="Times New Roman" w:cs="Times New Roman"/>
          <w:sz w:val="28"/>
          <w:szCs w:val="28"/>
          <w:lang w:eastAsia="ru-RU"/>
        </w:rPr>
        <w:t>Vortex</w:t>
      </w:r>
      <w:proofErr w:type="spellEnd"/>
      <w:r w:rsidRPr="00370068">
        <w:rPr>
          <w:rFonts w:ascii="Times New Roman" w:hAnsi="Times New Roman"/>
          <w:sz w:val="28"/>
          <w:szCs w:val="28"/>
          <w:lang w:eastAsia="ru-RU"/>
        </w:rPr>
        <w:t>, а также факторов, влияющих на общий уровень удо</w:t>
      </w:r>
      <w:r w:rsidRPr="00370068">
        <w:rPr>
          <w:rFonts w:ascii="Times New Roman" w:hAnsi="Times New Roman"/>
          <w:sz w:val="28"/>
          <w:szCs w:val="28"/>
          <w:lang w:eastAsia="ru-RU"/>
        </w:rPr>
        <w:t>в</w:t>
      </w:r>
      <w:r w:rsidRPr="00370068">
        <w:rPr>
          <w:rFonts w:ascii="Times New Roman" w:hAnsi="Times New Roman"/>
          <w:sz w:val="28"/>
          <w:szCs w:val="28"/>
          <w:lang w:eastAsia="ru-RU"/>
        </w:rPr>
        <w:t>летворения клиентов от полученных услуг.</w:t>
      </w:r>
    </w:p>
    <w:p w:rsidR="00A4765A" w:rsidRPr="00370068" w:rsidRDefault="00A4765A" w:rsidP="00A4765A">
      <w:pPr>
        <w:spacing w:after="0" w:line="240" w:lineRule="auto"/>
        <w:ind w:right="677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24" w:name="_Hlk529807273"/>
      <w:r w:rsidRPr="00370068">
        <w:rPr>
          <w:rFonts w:ascii="Times New Roman" w:hAnsi="Times New Roman"/>
          <w:b/>
          <w:sz w:val="28"/>
          <w:szCs w:val="28"/>
          <w:lang w:eastAsia="ru-RU"/>
        </w:rPr>
        <w:t>Задачи анализа:</w:t>
      </w:r>
    </w:p>
    <w:p w:rsidR="00A4765A" w:rsidRPr="00B0470C" w:rsidRDefault="00A4765A" w:rsidP="00A4765A">
      <w:pPr>
        <w:pStyle w:val="a9"/>
        <w:numPr>
          <w:ilvl w:val="0"/>
          <w:numId w:val="1"/>
        </w:numPr>
        <w:spacing w:after="0" w:line="240" w:lineRule="auto"/>
        <w:ind w:left="0" w:right="677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0C">
        <w:rPr>
          <w:rFonts w:ascii="Times New Roman" w:hAnsi="Times New Roman" w:cs="Times New Roman"/>
          <w:color w:val="000000"/>
          <w:sz w:val="28"/>
          <w:szCs w:val="28"/>
        </w:rPr>
        <w:t xml:space="preserve">Выявить общий оценочный </w:t>
      </w:r>
      <w:r w:rsidR="00A90F18" w:rsidRPr="00B0470C">
        <w:rPr>
          <w:rFonts w:ascii="Times New Roman" w:hAnsi="Times New Roman" w:cs="Times New Roman"/>
          <w:color w:val="000000"/>
          <w:sz w:val="28"/>
          <w:szCs w:val="28"/>
        </w:rPr>
        <w:t>рейтинг учреждения</w:t>
      </w:r>
      <w:r w:rsidRPr="00B0470C">
        <w:rPr>
          <w:rFonts w:ascii="Times New Roman" w:hAnsi="Times New Roman" w:cs="Times New Roman"/>
          <w:color w:val="000000"/>
          <w:sz w:val="28"/>
          <w:szCs w:val="28"/>
        </w:rPr>
        <w:t xml:space="preserve"> и каждого  его структурного подразделения.</w:t>
      </w:r>
    </w:p>
    <w:p w:rsidR="00A4765A" w:rsidRPr="00B0470C" w:rsidRDefault="00A4765A" w:rsidP="00A4765A">
      <w:pPr>
        <w:pStyle w:val="a9"/>
        <w:numPr>
          <w:ilvl w:val="0"/>
          <w:numId w:val="1"/>
        </w:numPr>
        <w:spacing w:after="0" w:line="240" w:lineRule="auto"/>
        <w:ind w:left="0" w:right="677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0C">
        <w:rPr>
          <w:rFonts w:ascii="Times New Roman" w:hAnsi="Times New Roman" w:cs="Times New Roman"/>
          <w:color w:val="000000"/>
          <w:sz w:val="28"/>
          <w:szCs w:val="28"/>
        </w:rPr>
        <w:t>Выявить позитивный \ негативный оценочные профили учреждения.</w:t>
      </w:r>
    </w:p>
    <w:p w:rsidR="00A4765A" w:rsidRPr="00B0470C" w:rsidRDefault="00A4765A" w:rsidP="00A4765A">
      <w:pPr>
        <w:pStyle w:val="a9"/>
        <w:numPr>
          <w:ilvl w:val="0"/>
          <w:numId w:val="1"/>
        </w:numPr>
        <w:spacing w:after="0" w:line="240" w:lineRule="auto"/>
        <w:ind w:left="0" w:right="677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0C">
        <w:rPr>
          <w:rFonts w:ascii="Times New Roman" w:hAnsi="Times New Roman" w:cs="Times New Roman"/>
          <w:color w:val="000000"/>
          <w:sz w:val="28"/>
          <w:szCs w:val="28"/>
        </w:rPr>
        <w:t>Проанализировать влияние различных параметров оценки на общий уровень удовлетворенности.</w:t>
      </w:r>
    </w:p>
    <w:p w:rsidR="00A4765A" w:rsidRPr="00B0470C" w:rsidRDefault="00A4765A" w:rsidP="00A4765A">
      <w:pPr>
        <w:pStyle w:val="a9"/>
        <w:spacing w:after="0" w:line="240" w:lineRule="auto"/>
        <w:ind w:left="851" w:right="6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765A" w:rsidRPr="006B2BC8" w:rsidRDefault="00A4765A" w:rsidP="00A4765A">
      <w:pPr>
        <w:pStyle w:val="a9"/>
        <w:spacing w:after="0" w:line="240" w:lineRule="auto"/>
        <w:ind w:left="0" w:right="677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BC8">
        <w:rPr>
          <w:rFonts w:ascii="Times New Roman" w:hAnsi="Times New Roman" w:cs="Times New Roman"/>
          <w:color w:val="000000"/>
          <w:sz w:val="28"/>
          <w:szCs w:val="28"/>
        </w:rPr>
        <w:t>В ходе проведенного исследования было выявлено влияние (корреляция) различных параметров на о</w:t>
      </w:r>
      <w:r w:rsidRPr="006B2BC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B2BC8">
        <w:rPr>
          <w:rFonts w:ascii="Times New Roman" w:hAnsi="Times New Roman" w:cs="Times New Roman"/>
          <w:color w:val="000000"/>
          <w:sz w:val="28"/>
          <w:szCs w:val="28"/>
        </w:rPr>
        <w:t xml:space="preserve">щую удовлетворенность получателей услуг. </w:t>
      </w:r>
      <w:proofErr w:type="gramStart"/>
      <w:r w:rsidRPr="006B2BC8">
        <w:rPr>
          <w:rFonts w:ascii="Times New Roman" w:hAnsi="Times New Roman" w:cs="Times New Roman"/>
          <w:color w:val="000000"/>
          <w:sz w:val="28"/>
          <w:szCs w:val="28"/>
        </w:rPr>
        <w:t>В качестве базовой переменной нами был взята готовность респо</w:t>
      </w:r>
      <w:r w:rsidRPr="006B2BC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B2BC8">
        <w:rPr>
          <w:rFonts w:ascii="Times New Roman" w:hAnsi="Times New Roman" w:cs="Times New Roman"/>
          <w:color w:val="000000"/>
          <w:sz w:val="28"/>
          <w:szCs w:val="28"/>
        </w:rPr>
        <w:t>дентов рекомендовать конкретное учреждение своим знакомым и близким (вопрос:</w:t>
      </w:r>
      <w:proofErr w:type="gramEnd"/>
      <w:r w:rsidRPr="006B2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B2BC8">
        <w:rPr>
          <w:rFonts w:ascii="Times New Roman" w:hAnsi="Times New Roman" w:cs="Times New Roman"/>
          <w:color w:val="000000"/>
          <w:sz w:val="28"/>
          <w:szCs w:val="28"/>
        </w:rPr>
        <w:t>Готовы ли Вы рекоменд</w:t>
      </w:r>
      <w:r w:rsidRPr="006B2BC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B2BC8">
        <w:rPr>
          <w:rFonts w:ascii="Times New Roman" w:hAnsi="Times New Roman" w:cs="Times New Roman"/>
          <w:color w:val="000000"/>
          <w:sz w:val="28"/>
          <w:szCs w:val="28"/>
        </w:rPr>
        <w:t>вать организацию родственникам и знакомым или могли бы Вы ее рекомендовать, если бы была возможность выбора организации?)</w:t>
      </w:r>
      <w:proofErr w:type="gramEnd"/>
    </w:p>
    <w:p w:rsidR="00A4765A" w:rsidRPr="001F3862" w:rsidRDefault="00A4765A" w:rsidP="00A476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862">
        <w:rPr>
          <w:rFonts w:ascii="Times New Roman" w:hAnsi="Times New Roman" w:cs="Times New Roman"/>
          <w:color w:val="000000"/>
          <w:sz w:val="28"/>
          <w:szCs w:val="28"/>
        </w:rPr>
        <w:t xml:space="preserve">Как можно увидеть из представленной ниже таблицы №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F386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F3862">
        <w:rPr>
          <w:rFonts w:ascii="Times New Roman" w:hAnsi="Times New Roman" w:cs="Times New Roman"/>
          <w:b/>
          <w:color w:val="000000"/>
          <w:sz w:val="28"/>
          <w:szCs w:val="28"/>
        </w:rPr>
        <w:t>наибольшее влияние на конечный результат</w:t>
      </w:r>
      <w:r w:rsidRPr="001F3862">
        <w:rPr>
          <w:rFonts w:ascii="Times New Roman" w:hAnsi="Times New Roman" w:cs="Times New Roman"/>
          <w:color w:val="000000"/>
          <w:sz w:val="28"/>
          <w:szCs w:val="28"/>
        </w:rPr>
        <w:t xml:space="preserve"> (Зн</w:t>
      </w:r>
      <w:r w:rsidRPr="001F38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F3862">
        <w:rPr>
          <w:rFonts w:ascii="Times New Roman" w:hAnsi="Times New Roman" w:cs="Times New Roman"/>
          <w:color w:val="000000"/>
          <w:sz w:val="28"/>
          <w:szCs w:val="28"/>
        </w:rPr>
        <w:t xml:space="preserve">чение коэффициента корреляции) оказали следующие параметры: </w:t>
      </w:r>
      <w:bookmarkStart w:id="25" w:name="_Hlk4160749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целом условия оказания услуг в организации, график работы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доброжелательность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вежливость работников в организации</w:t>
      </w:r>
      <w:r w:rsidRPr="001F3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25"/>
      <w:r w:rsidRPr="001F3862">
        <w:rPr>
          <w:rFonts w:ascii="Times New Roman" w:hAnsi="Times New Roman" w:cs="Times New Roman"/>
          <w:color w:val="000000"/>
          <w:sz w:val="28"/>
          <w:szCs w:val="28"/>
        </w:rPr>
        <w:t>и др.</w:t>
      </w:r>
    </w:p>
    <w:p w:rsidR="00A4765A" w:rsidRPr="00B0470C" w:rsidRDefault="00A4765A" w:rsidP="00A4765A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0414E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мы можем говорить о том,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в целом условия оказания услуг в организации, график работы и доброжелательность и вежливость работников являются</w:t>
      </w:r>
      <w:r w:rsidRPr="0080414E">
        <w:rPr>
          <w:rFonts w:ascii="Times New Roman" w:hAnsi="Times New Roman" w:cs="Times New Roman"/>
          <w:color w:val="000000"/>
          <w:sz w:val="28"/>
          <w:szCs w:val="28"/>
        </w:rPr>
        <w:t xml:space="preserve"> значимыми параметрами, которые в первую очередь опред</w:t>
      </w:r>
      <w:r w:rsidRPr="008041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0414E">
        <w:rPr>
          <w:rFonts w:ascii="Times New Roman" w:hAnsi="Times New Roman" w:cs="Times New Roman"/>
          <w:color w:val="000000"/>
          <w:sz w:val="28"/>
          <w:szCs w:val="28"/>
        </w:rPr>
        <w:t>ляют высокую оценку учреждений культуры.</w:t>
      </w:r>
      <w:r w:rsidRPr="00AE7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7091" w:rsidRPr="00AF11B7" w:rsidRDefault="001E428C" w:rsidP="00AE7091">
      <w:pPr>
        <w:rPr>
          <w:rFonts w:ascii="Times New Roman" w:hAnsi="Times New Roman" w:cs="Times New Roman"/>
          <w:b/>
          <w:sz w:val="28"/>
          <w:szCs w:val="28"/>
        </w:rPr>
      </w:pPr>
      <w:r w:rsidRPr="002B3945">
        <w:rPr>
          <w:rFonts w:ascii="Times New Roman" w:hAnsi="Times New Roman" w:cs="Times New Roman"/>
          <w:b/>
          <w:sz w:val="28"/>
          <w:szCs w:val="28"/>
        </w:rPr>
        <w:t xml:space="preserve">Таблица № </w:t>
      </w:r>
      <w:r w:rsidR="00B86970">
        <w:rPr>
          <w:rFonts w:ascii="Times New Roman" w:hAnsi="Times New Roman" w:cs="Times New Roman"/>
          <w:b/>
          <w:sz w:val="28"/>
          <w:szCs w:val="28"/>
        </w:rPr>
        <w:t>7</w:t>
      </w:r>
      <w:r w:rsidR="00370068" w:rsidRPr="002B3945">
        <w:rPr>
          <w:rFonts w:ascii="Times New Roman" w:hAnsi="Times New Roman" w:cs="Times New Roman"/>
          <w:b/>
          <w:sz w:val="28"/>
          <w:szCs w:val="28"/>
        </w:rPr>
        <w:t>.</w:t>
      </w:r>
      <w:r w:rsidR="00AF11B7" w:rsidRPr="002B3945">
        <w:rPr>
          <w:rFonts w:ascii="Times New Roman" w:hAnsi="Times New Roman" w:cs="Times New Roman"/>
          <w:b/>
          <w:sz w:val="28"/>
          <w:szCs w:val="28"/>
        </w:rPr>
        <w:t xml:space="preserve"> Самые значимые коэффициенты корреляции.</w:t>
      </w:r>
    </w:p>
    <w:tbl>
      <w:tblPr>
        <w:tblStyle w:val="1-2"/>
        <w:tblW w:w="0" w:type="auto"/>
        <w:tblLayout w:type="fixed"/>
        <w:tblLook w:val="0000"/>
      </w:tblPr>
      <w:tblGrid>
        <w:gridCol w:w="483"/>
        <w:gridCol w:w="8660"/>
        <w:gridCol w:w="1063"/>
        <w:gridCol w:w="2149"/>
      </w:tblGrid>
      <w:tr w:rsidR="005223D3" w:rsidRPr="00203415" w:rsidTr="00CD2A8E">
        <w:trPr>
          <w:cnfStyle w:val="000000100000"/>
        </w:trPr>
        <w:tc>
          <w:tcPr>
            <w:cnfStyle w:val="000010000000"/>
            <w:tcW w:w="483" w:type="dxa"/>
          </w:tcPr>
          <w:bookmarkEnd w:id="24"/>
          <w:p w:rsidR="005223D3" w:rsidRPr="00203415" w:rsidRDefault="005223D3" w:rsidP="0068680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223D3">
              <w:rPr>
                <w:rFonts w:ascii="Arial" w:hAnsi="Arial" w:cs="Arial"/>
                <w:b/>
                <w:color w:val="000000"/>
              </w:rPr>
              <w:t>N:</w:t>
            </w:r>
          </w:p>
        </w:tc>
        <w:tc>
          <w:tcPr>
            <w:tcW w:w="8660" w:type="dxa"/>
          </w:tcPr>
          <w:p w:rsidR="005223D3" w:rsidRPr="00203415" w:rsidRDefault="005223D3" w:rsidP="00686800">
            <w:pPr>
              <w:cnfStyle w:val="000000100000"/>
              <w:rPr>
                <w:rFonts w:ascii="Arial" w:hAnsi="Arial" w:cs="Arial"/>
                <w:b/>
                <w:color w:val="000000"/>
              </w:rPr>
            </w:pPr>
            <w:r w:rsidRPr="005223D3">
              <w:rPr>
                <w:rFonts w:ascii="Arial" w:hAnsi="Arial" w:cs="Arial"/>
                <w:b/>
                <w:color w:val="000000"/>
              </w:rPr>
              <w:t>Переменная:</w:t>
            </w:r>
          </w:p>
        </w:tc>
        <w:tc>
          <w:tcPr>
            <w:cnfStyle w:val="000010000000"/>
            <w:tcW w:w="1063" w:type="dxa"/>
          </w:tcPr>
          <w:p w:rsidR="005223D3" w:rsidRPr="00203415" w:rsidRDefault="005223D3" w:rsidP="0068680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223D3">
              <w:rPr>
                <w:rFonts w:ascii="Arial" w:hAnsi="Arial" w:cs="Arial"/>
                <w:b/>
                <w:color w:val="000000"/>
              </w:rPr>
              <w:t>Знач</w:t>
            </w:r>
            <w:r w:rsidRPr="005223D3">
              <w:rPr>
                <w:rFonts w:ascii="Arial" w:hAnsi="Arial" w:cs="Arial"/>
                <w:b/>
                <w:color w:val="000000"/>
              </w:rPr>
              <w:t>е</w:t>
            </w:r>
            <w:r w:rsidRPr="005223D3">
              <w:rPr>
                <w:rFonts w:ascii="Arial" w:hAnsi="Arial" w:cs="Arial"/>
                <w:b/>
                <w:color w:val="000000"/>
              </w:rPr>
              <w:t>ние:</w:t>
            </w:r>
          </w:p>
        </w:tc>
        <w:tc>
          <w:tcPr>
            <w:tcW w:w="2149" w:type="dxa"/>
          </w:tcPr>
          <w:p w:rsidR="005223D3" w:rsidRPr="00203415" w:rsidRDefault="005223D3" w:rsidP="00686800">
            <w:pPr>
              <w:jc w:val="center"/>
              <w:cnfStyle w:val="000000100000"/>
              <w:rPr>
                <w:rFonts w:ascii="Arial" w:hAnsi="Arial" w:cs="Arial"/>
                <w:b/>
                <w:color w:val="000000"/>
              </w:rPr>
            </w:pPr>
            <w:r w:rsidRPr="005223D3">
              <w:rPr>
                <w:rFonts w:ascii="Arial" w:hAnsi="Arial" w:cs="Arial"/>
                <w:b/>
                <w:color w:val="000000"/>
              </w:rPr>
              <w:t>Вероятность ошибки(%):</w:t>
            </w:r>
          </w:p>
        </w:tc>
      </w:tr>
      <w:tr w:rsidR="002B3945" w:rsidRPr="00203415" w:rsidTr="00CD2A8E">
        <w:trPr>
          <w:cnfStyle w:val="000000010000"/>
        </w:trPr>
        <w:tc>
          <w:tcPr>
            <w:cnfStyle w:val="000010000000"/>
            <w:tcW w:w="483" w:type="dxa"/>
          </w:tcPr>
          <w:p w:rsidR="002B3945" w:rsidRPr="00203415" w:rsidRDefault="002B3945" w:rsidP="0032617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3415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8660" w:type="dxa"/>
          </w:tcPr>
          <w:p w:rsidR="002B3945" w:rsidRPr="002B3945" w:rsidRDefault="007D5A14" w:rsidP="0032617C">
            <w:pPr>
              <w:cnfStyle w:val="000000010000"/>
              <w:rPr>
                <w:rFonts w:ascii="Arial" w:hAnsi="Arial" w:cs="Arial"/>
                <w:color w:val="000000"/>
                <w:sz w:val="24"/>
              </w:rPr>
            </w:pPr>
            <w:r w:rsidRPr="007D5A14">
              <w:rPr>
                <w:rFonts w:ascii="Arial" w:hAnsi="Arial" w:cs="Arial"/>
                <w:color w:val="000000"/>
                <w:sz w:val="24"/>
              </w:rPr>
              <w:t>Удовлетворены ли Вы организационными условиями предоставления у</w:t>
            </w:r>
            <w:r w:rsidRPr="007D5A14">
              <w:rPr>
                <w:rFonts w:ascii="Arial" w:hAnsi="Arial" w:cs="Arial"/>
                <w:color w:val="000000"/>
                <w:sz w:val="24"/>
              </w:rPr>
              <w:t>с</w:t>
            </w:r>
            <w:r w:rsidRPr="007D5A14">
              <w:rPr>
                <w:rFonts w:ascii="Arial" w:hAnsi="Arial" w:cs="Arial"/>
                <w:color w:val="000000"/>
                <w:sz w:val="24"/>
              </w:rPr>
              <w:t>луг (графиком работы, навигацией внутри организации и прочее)?</w:t>
            </w:r>
          </w:p>
        </w:tc>
        <w:tc>
          <w:tcPr>
            <w:cnfStyle w:val="000010000000"/>
            <w:tcW w:w="1063" w:type="dxa"/>
          </w:tcPr>
          <w:p w:rsidR="002B3945" w:rsidRPr="002B3945" w:rsidRDefault="002B3945" w:rsidP="0032617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2B3945">
              <w:rPr>
                <w:rFonts w:ascii="Arial" w:hAnsi="Arial" w:cs="Arial"/>
                <w:b/>
                <w:color w:val="000000"/>
                <w:sz w:val="24"/>
              </w:rPr>
              <w:t>0,423</w:t>
            </w:r>
          </w:p>
        </w:tc>
        <w:tc>
          <w:tcPr>
            <w:tcW w:w="2149" w:type="dxa"/>
          </w:tcPr>
          <w:p w:rsidR="002B3945" w:rsidRPr="002B3945" w:rsidRDefault="002B3945" w:rsidP="0032617C">
            <w:pPr>
              <w:jc w:val="center"/>
              <w:cnfStyle w:val="000000010000"/>
              <w:rPr>
                <w:rFonts w:ascii="Arial" w:hAnsi="Arial" w:cs="Arial"/>
                <w:b/>
                <w:color w:val="000000"/>
                <w:sz w:val="24"/>
              </w:rPr>
            </w:pPr>
            <w:r w:rsidRPr="002B3945">
              <w:rPr>
                <w:rFonts w:ascii="Arial" w:hAnsi="Arial" w:cs="Arial"/>
                <w:b/>
                <w:color w:val="000000"/>
                <w:sz w:val="24"/>
              </w:rPr>
              <w:t>0,10</w:t>
            </w:r>
          </w:p>
        </w:tc>
      </w:tr>
      <w:tr w:rsidR="002B3945" w:rsidRPr="00203415" w:rsidTr="00CD2A8E">
        <w:trPr>
          <w:cnfStyle w:val="000000100000"/>
        </w:trPr>
        <w:tc>
          <w:tcPr>
            <w:cnfStyle w:val="000010000000"/>
            <w:tcW w:w="483" w:type="dxa"/>
          </w:tcPr>
          <w:p w:rsidR="002B3945" w:rsidRPr="00203415" w:rsidRDefault="002B3945" w:rsidP="0032617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3415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8660" w:type="dxa"/>
          </w:tcPr>
          <w:p w:rsidR="002B3945" w:rsidRPr="002B3945" w:rsidRDefault="002B3945" w:rsidP="0032617C">
            <w:pPr>
              <w:cnfStyle w:val="000000100000"/>
              <w:rPr>
                <w:rFonts w:ascii="Arial" w:hAnsi="Arial" w:cs="Arial"/>
                <w:color w:val="000000"/>
                <w:sz w:val="24"/>
              </w:rPr>
            </w:pPr>
            <w:r w:rsidRPr="002B3945">
              <w:rPr>
                <w:rFonts w:ascii="Arial" w:hAnsi="Arial" w:cs="Arial"/>
                <w:color w:val="000000"/>
                <w:sz w:val="24"/>
              </w:rPr>
              <w:t>Удовлетворены ли Вы в целом условиями оказания услуг в организации?</w:t>
            </w:r>
          </w:p>
        </w:tc>
        <w:tc>
          <w:tcPr>
            <w:cnfStyle w:val="000010000000"/>
            <w:tcW w:w="1063" w:type="dxa"/>
          </w:tcPr>
          <w:p w:rsidR="002B3945" w:rsidRPr="002B3945" w:rsidRDefault="002B3945" w:rsidP="0032617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2B3945">
              <w:rPr>
                <w:rFonts w:ascii="Arial" w:hAnsi="Arial" w:cs="Arial"/>
                <w:b/>
                <w:color w:val="000000"/>
                <w:sz w:val="24"/>
              </w:rPr>
              <w:t>0,423</w:t>
            </w:r>
          </w:p>
        </w:tc>
        <w:tc>
          <w:tcPr>
            <w:tcW w:w="2149" w:type="dxa"/>
          </w:tcPr>
          <w:p w:rsidR="002B3945" w:rsidRPr="002B3945" w:rsidRDefault="002B3945" w:rsidP="0032617C">
            <w:pPr>
              <w:jc w:val="center"/>
              <w:cnfStyle w:val="000000100000"/>
              <w:rPr>
                <w:rFonts w:ascii="Arial" w:hAnsi="Arial" w:cs="Arial"/>
                <w:b/>
                <w:color w:val="000000"/>
                <w:sz w:val="24"/>
              </w:rPr>
            </w:pPr>
            <w:r w:rsidRPr="002B3945">
              <w:rPr>
                <w:rFonts w:ascii="Arial" w:hAnsi="Arial" w:cs="Arial"/>
                <w:b/>
                <w:color w:val="000000"/>
                <w:sz w:val="24"/>
              </w:rPr>
              <w:t>0,10</w:t>
            </w:r>
          </w:p>
        </w:tc>
      </w:tr>
      <w:tr w:rsidR="002B3945" w:rsidRPr="00203415" w:rsidTr="00CD2A8E">
        <w:trPr>
          <w:cnfStyle w:val="000000010000"/>
        </w:trPr>
        <w:tc>
          <w:tcPr>
            <w:cnfStyle w:val="000010000000"/>
            <w:tcW w:w="483" w:type="dxa"/>
          </w:tcPr>
          <w:p w:rsidR="002B3945" w:rsidRPr="00203415" w:rsidRDefault="002B3945" w:rsidP="0032617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3</w:t>
            </w:r>
          </w:p>
        </w:tc>
        <w:tc>
          <w:tcPr>
            <w:tcW w:w="8660" w:type="dxa"/>
          </w:tcPr>
          <w:p w:rsidR="002B3945" w:rsidRPr="002B3945" w:rsidRDefault="002B3945" w:rsidP="0032617C">
            <w:pPr>
              <w:cnfStyle w:val="000000010000"/>
              <w:rPr>
                <w:rFonts w:ascii="Arial" w:hAnsi="Arial" w:cs="Arial"/>
                <w:sz w:val="24"/>
              </w:rPr>
            </w:pPr>
            <w:r w:rsidRPr="002B3945">
              <w:rPr>
                <w:rFonts w:ascii="Arial" w:hAnsi="Arial" w:cs="Arial"/>
                <w:color w:val="000000"/>
                <w:sz w:val="24"/>
              </w:rPr>
              <w:t>Удовлетворены ли Вы доброжелательностью и вежливостью работников организации, которые непосредственно оказывают услуги?</w:t>
            </w:r>
          </w:p>
        </w:tc>
        <w:tc>
          <w:tcPr>
            <w:cnfStyle w:val="000010000000"/>
            <w:tcW w:w="1063" w:type="dxa"/>
          </w:tcPr>
          <w:p w:rsidR="002B3945" w:rsidRPr="002B3945" w:rsidRDefault="002B3945" w:rsidP="0032617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2B3945">
              <w:rPr>
                <w:rFonts w:ascii="Arial" w:hAnsi="Arial" w:cs="Arial"/>
                <w:b/>
                <w:color w:val="000000"/>
                <w:sz w:val="24"/>
              </w:rPr>
              <w:t>0,411</w:t>
            </w:r>
          </w:p>
        </w:tc>
        <w:tc>
          <w:tcPr>
            <w:tcW w:w="2149" w:type="dxa"/>
          </w:tcPr>
          <w:p w:rsidR="002B3945" w:rsidRPr="002B3945" w:rsidRDefault="002B3945" w:rsidP="0032617C">
            <w:pPr>
              <w:jc w:val="center"/>
              <w:cnfStyle w:val="000000010000"/>
              <w:rPr>
                <w:rFonts w:ascii="Arial" w:hAnsi="Arial" w:cs="Arial"/>
                <w:b/>
                <w:color w:val="000000"/>
                <w:sz w:val="24"/>
              </w:rPr>
            </w:pPr>
            <w:r w:rsidRPr="002B3945">
              <w:rPr>
                <w:rFonts w:ascii="Arial" w:hAnsi="Arial" w:cs="Arial"/>
                <w:b/>
                <w:color w:val="000000"/>
                <w:sz w:val="24"/>
              </w:rPr>
              <w:t>0,10</w:t>
            </w:r>
          </w:p>
        </w:tc>
      </w:tr>
      <w:tr w:rsidR="002B3945" w:rsidRPr="00203415" w:rsidTr="00CD2A8E">
        <w:trPr>
          <w:cnfStyle w:val="000000100000"/>
        </w:trPr>
        <w:tc>
          <w:tcPr>
            <w:cnfStyle w:val="000010000000"/>
            <w:tcW w:w="483" w:type="dxa"/>
          </w:tcPr>
          <w:p w:rsidR="002B3945" w:rsidRPr="00203415" w:rsidRDefault="002B3945" w:rsidP="0032617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8660" w:type="dxa"/>
          </w:tcPr>
          <w:p w:rsidR="002B3945" w:rsidRPr="002B3945" w:rsidRDefault="002B3945" w:rsidP="0032617C">
            <w:pPr>
              <w:cnfStyle w:val="000000100000"/>
              <w:rPr>
                <w:rFonts w:ascii="Arial" w:hAnsi="Arial" w:cs="Arial"/>
                <w:sz w:val="24"/>
              </w:rPr>
            </w:pPr>
            <w:r w:rsidRPr="002B3945">
              <w:rPr>
                <w:rFonts w:ascii="Arial" w:hAnsi="Arial" w:cs="Arial"/>
                <w:color w:val="000000"/>
                <w:sz w:val="24"/>
              </w:rPr>
              <w:t>Удовлетворены ли Вы доброжелательностью и вежливостью работников организации, которые осуществляют первичный контакт (работники спр</w:t>
            </w:r>
            <w:r w:rsidRPr="002B3945">
              <w:rPr>
                <w:rFonts w:ascii="Arial" w:hAnsi="Arial" w:cs="Arial"/>
                <w:color w:val="000000"/>
                <w:sz w:val="24"/>
              </w:rPr>
              <w:t>а</w:t>
            </w:r>
            <w:r w:rsidRPr="002B3945">
              <w:rPr>
                <w:rFonts w:ascii="Arial" w:hAnsi="Arial" w:cs="Arial"/>
                <w:color w:val="000000"/>
                <w:sz w:val="24"/>
              </w:rPr>
              <w:t>вочной, кассиры и пр.) с посетителями и информирование об услугах при непосредственном обращении в организацию?</w:t>
            </w:r>
          </w:p>
        </w:tc>
        <w:tc>
          <w:tcPr>
            <w:cnfStyle w:val="000010000000"/>
            <w:tcW w:w="1063" w:type="dxa"/>
          </w:tcPr>
          <w:p w:rsidR="002B3945" w:rsidRPr="002B3945" w:rsidRDefault="002B3945" w:rsidP="0032617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2B3945">
              <w:rPr>
                <w:rFonts w:ascii="Arial" w:hAnsi="Arial" w:cs="Arial"/>
                <w:b/>
                <w:color w:val="000000"/>
                <w:sz w:val="24"/>
              </w:rPr>
              <w:t>0,310</w:t>
            </w:r>
          </w:p>
        </w:tc>
        <w:tc>
          <w:tcPr>
            <w:tcW w:w="2149" w:type="dxa"/>
          </w:tcPr>
          <w:p w:rsidR="002B3945" w:rsidRPr="002B3945" w:rsidRDefault="002B3945" w:rsidP="0032617C">
            <w:pPr>
              <w:jc w:val="center"/>
              <w:cnfStyle w:val="000000100000"/>
              <w:rPr>
                <w:rFonts w:ascii="Arial" w:hAnsi="Arial" w:cs="Arial"/>
                <w:b/>
                <w:color w:val="000000"/>
                <w:sz w:val="24"/>
              </w:rPr>
            </w:pPr>
            <w:r w:rsidRPr="002B3945">
              <w:rPr>
                <w:rFonts w:ascii="Arial" w:hAnsi="Arial" w:cs="Arial"/>
                <w:b/>
                <w:color w:val="000000"/>
                <w:sz w:val="24"/>
              </w:rPr>
              <w:t>0,10</w:t>
            </w:r>
          </w:p>
        </w:tc>
      </w:tr>
    </w:tbl>
    <w:p w:rsidR="00AE7091" w:rsidRPr="00A90F18" w:rsidRDefault="00AE7091" w:rsidP="00A90F18">
      <w:pPr>
        <w:pStyle w:val="1"/>
      </w:pPr>
      <w:bookmarkStart w:id="26" w:name="_Toc528096608"/>
      <w:bookmarkStart w:id="27" w:name="_Toc17811924"/>
      <w:bookmarkEnd w:id="17"/>
      <w:bookmarkEnd w:id="18"/>
      <w:bookmarkEnd w:id="19"/>
      <w:r w:rsidRPr="00A90F18">
        <w:t>Доступность услуг для людей с ограниченными возможностями</w:t>
      </w:r>
      <w:bookmarkEnd w:id="26"/>
      <w:r w:rsidR="00E02515" w:rsidRPr="00A90F18">
        <w:t xml:space="preserve"> здоровья</w:t>
      </w:r>
      <w:bookmarkEnd w:id="27"/>
    </w:p>
    <w:p w:rsidR="00C75225" w:rsidRDefault="00C75225" w:rsidP="00AE7091">
      <w:pPr>
        <w:jc w:val="center"/>
        <w:rPr>
          <w:rFonts w:ascii="Arial" w:hAnsi="Arial" w:cs="Arial"/>
          <w:b/>
          <w:color w:val="000000"/>
          <w:sz w:val="20"/>
        </w:rPr>
      </w:pPr>
    </w:p>
    <w:p w:rsidR="002D3F17" w:rsidRPr="00D0119C" w:rsidRDefault="00C75225" w:rsidP="002D3F17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0119C">
        <w:rPr>
          <w:rFonts w:ascii="Times New Roman" w:hAnsi="Times New Roman" w:cs="Times New Roman"/>
          <w:color w:val="000000"/>
          <w:sz w:val="28"/>
          <w:szCs w:val="28"/>
        </w:rPr>
        <w:t>Ниже приведены данные удовлетворенности условиями предоставления услуг для лиц с ограниченными во</w:t>
      </w:r>
      <w:r w:rsidRPr="00D0119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D0119C">
        <w:rPr>
          <w:rFonts w:ascii="Times New Roman" w:hAnsi="Times New Roman" w:cs="Times New Roman"/>
          <w:color w:val="000000"/>
          <w:sz w:val="28"/>
          <w:szCs w:val="28"/>
        </w:rPr>
        <w:t>можностями</w:t>
      </w:r>
      <w:r w:rsidR="00E02515" w:rsidRPr="00D0119C">
        <w:rPr>
          <w:rFonts w:ascii="Times New Roman" w:hAnsi="Times New Roman" w:cs="Times New Roman"/>
          <w:color w:val="000000"/>
          <w:sz w:val="28"/>
          <w:szCs w:val="28"/>
        </w:rPr>
        <w:t xml:space="preserve"> здоровья</w:t>
      </w:r>
      <w:r w:rsidR="00E1370F" w:rsidRPr="00D0119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119C" w:rsidRDefault="00E1370F" w:rsidP="00D0119C">
      <w:pPr>
        <w:ind w:firstLine="851"/>
        <w:rPr>
          <w:rFonts w:ascii="Times New Roman" w:hAnsi="Times New Roman"/>
          <w:b/>
          <w:sz w:val="28"/>
          <w:szCs w:val="28"/>
        </w:rPr>
      </w:pPr>
      <w:r w:rsidRPr="00D0119C">
        <w:rPr>
          <w:rFonts w:ascii="Times New Roman" w:hAnsi="Times New Roman" w:cs="Times New Roman"/>
          <w:color w:val="000000"/>
          <w:sz w:val="28"/>
          <w:szCs w:val="28"/>
        </w:rPr>
        <w:t>Учитывались мнения только тех респондентов, кто положительно ответил на вопрос анкеты «</w:t>
      </w:r>
      <w:r w:rsidR="00D0119C" w:rsidRPr="00D0119C">
        <w:rPr>
          <w:rFonts w:ascii="Times New Roman" w:hAnsi="Times New Roman" w:cs="Times New Roman"/>
          <w:color w:val="000000"/>
          <w:sz w:val="28"/>
          <w:szCs w:val="28"/>
        </w:rPr>
        <w:t>Имеете ли Вы (или лицо, представителем которого Вы являетесь) установленную группу инвалидности</w:t>
      </w:r>
      <w:r w:rsidR="00D0119C">
        <w:rPr>
          <w:rFonts w:ascii="Times New Roman" w:hAnsi="Times New Roman" w:cs="Times New Roman"/>
          <w:color w:val="000000"/>
          <w:sz w:val="28"/>
          <w:szCs w:val="28"/>
        </w:rPr>
        <w:t>?»</w:t>
      </w:r>
    </w:p>
    <w:p w:rsidR="00E1370F" w:rsidRPr="00C75225" w:rsidRDefault="00E1370F" w:rsidP="00D0119C">
      <w:pPr>
        <w:ind w:firstLine="851"/>
        <w:rPr>
          <w:rFonts w:ascii="Arial" w:hAnsi="Arial" w:cs="Arial"/>
          <w:color w:val="000000"/>
          <w:sz w:val="28"/>
          <w:szCs w:val="28"/>
        </w:rPr>
      </w:pPr>
      <w:r w:rsidRPr="00B6365E">
        <w:rPr>
          <w:rFonts w:ascii="Times New Roman" w:hAnsi="Times New Roman"/>
          <w:b/>
          <w:sz w:val="28"/>
          <w:szCs w:val="28"/>
        </w:rPr>
        <w:t xml:space="preserve">Таблица № </w:t>
      </w:r>
      <w:r w:rsidR="00B86970">
        <w:rPr>
          <w:rFonts w:ascii="Times New Roman" w:hAnsi="Times New Roman"/>
          <w:b/>
          <w:sz w:val="28"/>
          <w:szCs w:val="28"/>
        </w:rPr>
        <w:t>8</w:t>
      </w:r>
      <w:r w:rsidRPr="00E1370F">
        <w:rPr>
          <w:rFonts w:ascii="Times New Roman" w:hAnsi="Times New Roman" w:cs="Times New Roman"/>
          <w:b/>
          <w:sz w:val="28"/>
          <w:szCs w:val="28"/>
        </w:rPr>
        <w:t>.</w:t>
      </w:r>
      <w:r w:rsidRPr="00E137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370F">
        <w:rPr>
          <w:rFonts w:ascii="Times New Roman" w:hAnsi="Times New Roman" w:cs="Times New Roman"/>
          <w:b/>
          <w:color w:val="000000"/>
          <w:sz w:val="28"/>
          <w:szCs w:val="28"/>
        </w:rPr>
        <w:t>Доля лиц с ограниченными возможностями</w:t>
      </w:r>
      <w:r w:rsidR="00E025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здоровья</w:t>
      </w:r>
      <w:r w:rsidRPr="00E137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(по их оценке)</w:t>
      </w:r>
      <w:r w:rsidR="00F83EA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tbl>
      <w:tblPr>
        <w:tblStyle w:val="-4"/>
        <w:tblpPr w:leftFromText="180" w:rightFromText="180" w:vertAnchor="text" w:horzAnchor="page" w:tblpX="2298" w:tblpY="33"/>
        <w:tblW w:w="10092" w:type="dxa"/>
        <w:tblLayout w:type="fixed"/>
        <w:tblLook w:val="0000"/>
      </w:tblPr>
      <w:tblGrid>
        <w:gridCol w:w="5625"/>
        <w:gridCol w:w="1489"/>
        <w:gridCol w:w="1489"/>
        <w:gridCol w:w="1489"/>
      </w:tblGrid>
      <w:tr w:rsidR="00452601" w:rsidRPr="002151E1" w:rsidTr="00D54CD6">
        <w:trPr>
          <w:cnfStyle w:val="000000100000"/>
          <w:trHeight w:val="435"/>
        </w:trPr>
        <w:tc>
          <w:tcPr>
            <w:cnfStyle w:val="000010000000"/>
            <w:tcW w:w="5625" w:type="dxa"/>
          </w:tcPr>
          <w:p w:rsidR="00452601" w:rsidRPr="002151E1" w:rsidRDefault="00452601" w:rsidP="00D54CD6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978" w:type="dxa"/>
            <w:gridSpan w:val="2"/>
          </w:tcPr>
          <w:p w:rsidR="00452601" w:rsidRPr="002151E1" w:rsidRDefault="00452601" w:rsidP="00D54CD6">
            <w:pPr>
              <w:jc w:val="center"/>
              <w:cnfStyle w:val="000000100000"/>
              <w:rPr>
                <w:rFonts w:ascii="Arial" w:hAnsi="Arial" w:cs="Arial"/>
                <w:color w:val="000000"/>
                <w:sz w:val="16"/>
              </w:rPr>
            </w:pPr>
            <w:r w:rsidRPr="00172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Удовлетворены ли Вы доступностью предо</w:t>
            </w:r>
            <w:r w:rsidRPr="00172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172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тавления услуг для и</w:t>
            </w:r>
            <w:r w:rsidRPr="00172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172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валидов в организации?</w:t>
            </w:r>
            <w:r w:rsidRPr="002151E1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cnfStyle w:val="000010000000"/>
            <w:tcW w:w="1489" w:type="dxa"/>
          </w:tcPr>
          <w:p w:rsidR="00452601" w:rsidRPr="00172D15" w:rsidRDefault="00452601" w:rsidP="00D54C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База по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строке</w:t>
            </w:r>
          </w:p>
        </w:tc>
      </w:tr>
      <w:tr w:rsidR="00452601" w:rsidRPr="002151E1" w:rsidTr="00D54CD6">
        <w:trPr>
          <w:trHeight w:val="282"/>
        </w:trPr>
        <w:tc>
          <w:tcPr>
            <w:cnfStyle w:val="000010000000"/>
            <w:tcW w:w="5625" w:type="dxa"/>
          </w:tcPr>
          <w:p w:rsidR="00452601" w:rsidRPr="002151E1" w:rsidRDefault="00452601" w:rsidP="00D54CD6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489" w:type="dxa"/>
          </w:tcPr>
          <w:p w:rsidR="00452601" w:rsidRPr="00172D15" w:rsidRDefault="00452601" w:rsidP="00D54CD6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</w:p>
        </w:tc>
        <w:tc>
          <w:tcPr>
            <w:cnfStyle w:val="000010000000"/>
            <w:tcW w:w="1489" w:type="dxa"/>
          </w:tcPr>
          <w:p w:rsidR="00452601" w:rsidRPr="00172D15" w:rsidRDefault="00452601" w:rsidP="00D54C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89" w:type="dxa"/>
          </w:tcPr>
          <w:p w:rsidR="00452601" w:rsidRPr="00172D15" w:rsidRDefault="00452601" w:rsidP="00D54CD6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2601" w:rsidRPr="002151E1" w:rsidTr="00D54CD6">
        <w:trPr>
          <w:cnfStyle w:val="000000100000"/>
          <w:trHeight w:val="282"/>
        </w:trPr>
        <w:tc>
          <w:tcPr>
            <w:cnfStyle w:val="000010000000"/>
            <w:tcW w:w="5625" w:type="dxa"/>
          </w:tcPr>
          <w:p w:rsidR="00452601" w:rsidRPr="00172D15" w:rsidRDefault="00452601" w:rsidP="00D54CD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:rsidR="00452601" w:rsidRPr="00172D15" w:rsidRDefault="00452601" w:rsidP="00D54CD6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10000000"/>
            <w:tcW w:w="1489" w:type="dxa"/>
          </w:tcPr>
          <w:p w:rsidR="00452601" w:rsidRPr="00172D15" w:rsidRDefault="00452601" w:rsidP="00D54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:rsidR="00452601" w:rsidRPr="00172D15" w:rsidRDefault="00452601" w:rsidP="00D54CD6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601" w:rsidRPr="002151E1" w:rsidTr="00D54CD6">
        <w:trPr>
          <w:trHeight w:val="282"/>
        </w:trPr>
        <w:tc>
          <w:tcPr>
            <w:cnfStyle w:val="000010000000"/>
            <w:tcW w:w="5625" w:type="dxa"/>
          </w:tcPr>
          <w:p w:rsidR="00452601" w:rsidRPr="00172D15" w:rsidRDefault="00452601" w:rsidP="00D54CD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Дворец культуры "Октябрь" Нижневартовска</w:t>
            </w:r>
          </w:p>
        </w:tc>
        <w:tc>
          <w:tcPr>
            <w:tcW w:w="1489" w:type="dxa"/>
          </w:tcPr>
          <w:p w:rsidR="00452601" w:rsidRPr="00172D15" w:rsidRDefault="00452601" w:rsidP="00D54CD6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cnfStyle w:val="000010000000"/>
            <w:tcW w:w="1489" w:type="dxa"/>
          </w:tcPr>
          <w:p w:rsidR="00452601" w:rsidRPr="00172D15" w:rsidRDefault="00452601" w:rsidP="00D54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9" w:type="dxa"/>
          </w:tcPr>
          <w:p w:rsidR="00452601" w:rsidRPr="00172D15" w:rsidRDefault="00452601" w:rsidP="00D54CD6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452601" w:rsidRPr="002151E1" w:rsidTr="00D54CD6">
        <w:trPr>
          <w:cnfStyle w:val="000000100000"/>
          <w:trHeight w:val="282"/>
        </w:trPr>
        <w:tc>
          <w:tcPr>
            <w:cnfStyle w:val="000010000000"/>
            <w:tcW w:w="5625" w:type="dxa"/>
          </w:tcPr>
          <w:p w:rsidR="00452601" w:rsidRPr="00172D15" w:rsidRDefault="00452601" w:rsidP="00D54CD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:rsidR="00452601" w:rsidRPr="00172D15" w:rsidRDefault="00452601" w:rsidP="00D54CD6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10000000"/>
            <w:tcW w:w="1489" w:type="dxa"/>
          </w:tcPr>
          <w:p w:rsidR="00452601" w:rsidRPr="00172D15" w:rsidRDefault="00452601" w:rsidP="00D54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:rsidR="00452601" w:rsidRPr="00172D15" w:rsidRDefault="00452601" w:rsidP="00D54CD6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601" w:rsidRPr="002151E1" w:rsidTr="00D54CD6">
        <w:trPr>
          <w:trHeight w:val="435"/>
        </w:trPr>
        <w:tc>
          <w:tcPr>
            <w:cnfStyle w:val="000010000000"/>
            <w:tcW w:w="5625" w:type="dxa"/>
          </w:tcPr>
          <w:p w:rsidR="00452601" w:rsidRPr="00172D15" w:rsidRDefault="00452601" w:rsidP="00D54CD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:rsidR="00452601" w:rsidRPr="00172D15" w:rsidRDefault="00452601" w:rsidP="00D54CD6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10000000"/>
            <w:tcW w:w="1489" w:type="dxa"/>
          </w:tcPr>
          <w:p w:rsidR="00452601" w:rsidRPr="00172D15" w:rsidRDefault="00452601" w:rsidP="00D54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:rsidR="00452601" w:rsidRPr="00172D15" w:rsidRDefault="00452601" w:rsidP="00D54CD6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601" w:rsidRPr="002151E1" w:rsidTr="00D54CD6">
        <w:trPr>
          <w:cnfStyle w:val="000000100000"/>
          <w:trHeight w:val="282"/>
        </w:trPr>
        <w:tc>
          <w:tcPr>
            <w:cnfStyle w:val="000010000000"/>
            <w:tcW w:w="5625" w:type="dxa"/>
          </w:tcPr>
          <w:p w:rsidR="00452601" w:rsidRPr="00172D15" w:rsidRDefault="00452601" w:rsidP="00D54CD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:rsidR="00452601" w:rsidRPr="00172D15" w:rsidRDefault="00452601" w:rsidP="00D54CD6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10000000"/>
            <w:tcW w:w="1489" w:type="dxa"/>
          </w:tcPr>
          <w:p w:rsidR="00452601" w:rsidRPr="00172D15" w:rsidRDefault="00452601" w:rsidP="00D54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:rsidR="00452601" w:rsidRPr="00172D15" w:rsidRDefault="00452601" w:rsidP="00D54CD6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601" w:rsidRPr="002151E1" w:rsidTr="00D54CD6">
        <w:trPr>
          <w:trHeight w:val="282"/>
        </w:trPr>
        <w:tc>
          <w:tcPr>
            <w:cnfStyle w:val="000010000000"/>
            <w:tcW w:w="5625" w:type="dxa"/>
          </w:tcPr>
          <w:p w:rsidR="00452601" w:rsidRPr="00172D15" w:rsidRDefault="00452601" w:rsidP="00D54CD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:rsidR="00452601" w:rsidRPr="00172D15" w:rsidRDefault="00452601" w:rsidP="00D54CD6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10000000"/>
            <w:tcW w:w="1489" w:type="dxa"/>
          </w:tcPr>
          <w:p w:rsidR="00452601" w:rsidRPr="00172D15" w:rsidRDefault="00452601" w:rsidP="00D54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:rsidR="00452601" w:rsidRPr="00172D15" w:rsidRDefault="00452601" w:rsidP="00D54CD6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601" w:rsidRPr="002151E1" w:rsidTr="00D54CD6">
        <w:trPr>
          <w:cnfStyle w:val="000000100000"/>
          <w:trHeight w:val="282"/>
        </w:trPr>
        <w:tc>
          <w:tcPr>
            <w:cnfStyle w:val="000010000000"/>
            <w:tcW w:w="5625" w:type="dxa"/>
          </w:tcPr>
          <w:p w:rsidR="00452601" w:rsidRPr="00172D15" w:rsidRDefault="00452601" w:rsidP="00D54CD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:rsidR="00452601" w:rsidRPr="00172D15" w:rsidRDefault="00452601" w:rsidP="00D54CD6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10000000"/>
            <w:tcW w:w="1489" w:type="dxa"/>
          </w:tcPr>
          <w:p w:rsidR="00452601" w:rsidRPr="00172D15" w:rsidRDefault="00452601" w:rsidP="00D54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:rsidR="00452601" w:rsidRPr="00172D15" w:rsidRDefault="00452601" w:rsidP="00D54CD6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370F" w:rsidRDefault="00E1370F" w:rsidP="0045260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72D15" w:rsidRPr="00E1370F" w:rsidRDefault="00172D15" w:rsidP="004861B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02E97" w:rsidRPr="007E16CD" w:rsidRDefault="00202E97" w:rsidP="007E16CD">
      <w:pPr>
        <w:ind w:firstLine="851"/>
        <w:jc w:val="center"/>
        <w:rPr>
          <w:rFonts w:ascii="Times New Roman" w:hAnsi="Times New Roman"/>
          <w:sz w:val="28"/>
          <w:szCs w:val="28"/>
        </w:rPr>
      </w:pPr>
      <w:bookmarkStart w:id="28" w:name="_Hlk529808583"/>
    </w:p>
    <w:p w:rsidR="00172D15" w:rsidRDefault="00172D15" w:rsidP="007E16CD">
      <w:pPr>
        <w:rPr>
          <w:rFonts w:ascii="Times New Roman" w:hAnsi="Times New Roman"/>
          <w:sz w:val="28"/>
          <w:szCs w:val="28"/>
        </w:rPr>
      </w:pPr>
    </w:p>
    <w:p w:rsidR="00172D15" w:rsidRDefault="00172D15" w:rsidP="004526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72D15" w:rsidRPr="00172D15" w:rsidRDefault="00172D15" w:rsidP="00A90F18">
      <w:pPr>
        <w:pStyle w:val="1"/>
      </w:pPr>
      <w:bookmarkStart w:id="29" w:name="_Toc17811930"/>
      <w:r w:rsidRPr="00172D15">
        <w:lastRenderedPageBreak/>
        <w:t>Муниципальное бюджетное учреждение "Дворец культуры "Октябрь"</w:t>
      </w:r>
      <w:bookmarkEnd w:id="29"/>
    </w:p>
    <w:p w:rsidR="00172D15" w:rsidRPr="00172D15" w:rsidRDefault="00172D15" w:rsidP="00172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D15" w:rsidRPr="00172D15" w:rsidRDefault="006C3F42" w:rsidP="00172D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30" w:name="_Toc13844516"/>
      <w:bookmarkStart w:id="31" w:name="_Toc14109082"/>
      <w:r w:rsidRPr="006C3F42">
        <w:rPr>
          <w:noProof/>
          <w:lang w:eastAsia="ru-RU"/>
        </w:rPr>
        <w:pict>
          <v:rect id="Прямоугольник 4" o:spid="_x0000_s1026" style="position:absolute;margin-left:319.4pt;margin-top:.9pt;width:321.4pt;height:44.85pt;z-index:2516546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" filled="f" stroked="f" strokeweight="1pt">
            <v:path arrowok="t"/>
            <v:textbox>
              <w:txbxContent>
                <w:p w:rsidR="002B3A71" w:rsidRPr="005178EA" w:rsidRDefault="002B3A71" w:rsidP="00172D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5178E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Половозрастные характеристики респондентов</w:t>
                  </w:r>
                </w:p>
                <w:p w:rsidR="002B3A71" w:rsidRPr="005178EA" w:rsidRDefault="002B3A71" w:rsidP="00172D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178E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абсолютных цифрах</w:t>
                  </w:r>
                </w:p>
                <w:p w:rsidR="002B3A71" w:rsidRDefault="002B3A71" w:rsidP="00172D15">
                  <w:pPr>
                    <w:jc w:val="center"/>
                  </w:pPr>
                </w:p>
              </w:txbxContent>
            </v:textbox>
          </v:rect>
        </w:pict>
      </w:r>
      <w:bookmarkEnd w:id="30"/>
      <w:bookmarkEnd w:id="31"/>
      <w:r w:rsidR="00172D15" w:rsidRPr="0017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оценки по организации: </w:t>
      </w:r>
      <w:r w:rsidR="00172D15" w:rsidRPr="00172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98,4</w:t>
      </w:r>
    </w:p>
    <w:p w:rsidR="00172D15" w:rsidRPr="00172D15" w:rsidRDefault="00172D15" w:rsidP="00172D1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2D1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Экспертные оценки:</w:t>
      </w:r>
    </w:p>
    <w:tbl>
      <w:tblPr>
        <w:tblStyle w:val="-42"/>
        <w:tblpPr w:leftFromText="180" w:rightFromText="180" w:vertAnchor="text" w:horzAnchor="page" w:tblpX="8623" w:tblpY="329"/>
        <w:tblW w:w="5133" w:type="dxa"/>
        <w:tblLayout w:type="fixed"/>
        <w:tblLook w:val="0000"/>
      </w:tblPr>
      <w:tblGrid>
        <w:gridCol w:w="1257"/>
        <w:gridCol w:w="1292"/>
        <w:gridCol w:w="1292"/>
        <w:gridCol w:w="1292"/>
      </w:tblGrid>
      <w:tr w:rsidR="00172D15" w:rsidRPr="00172D15" w:rsidTr="00172D15">
        <w:trPr>
          <w:cnfStyle w:val="000000100000"/>
          <w:trHeight w:val="73"/>
        </w:trPr>
        <w:tc>
          <w:tcPr>
            <w:cnfStyle w:val="000010000000"/>
            <w:tcW w:w="1257" w:type="dxa"/>
          </w:tcPr>
          <w:p w:rsidR="00172D15" w:rsidRPr="00172D15" w:rsidRDefault="00172D15" w:rsidP="00172D15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584" w:type="dxa"/>
            <w:gridSpan w:val="2"/>
          </w:tcPr>
          <w:p w:rsidR="00172D15" w:rsidRPr="00172D15" w:rsidRDefault="00172D15" w:rsidP="00172D15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b/>
                <w:sz w:val="24"/>
                <w:szCs w:val="24"/>
              </w:rPr>
              <w:t>Ваш пол</w:t>
            </w:r>
          </w:p>
        </w:tc>
        <w:tc>
          <w:tcPr>
            <w:cnfStyle w:val="000010000000"/>
            <w:tcW w:w="1292" w:type="dxa"/>
          </w:tcPr>
          <w:p w:rsidR="00172D15" w:rsidRPr="00172D15" w:rsidRDefault="00172D15" w:rsidP="00172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База </w:t>
            </w:r>
            <w:proofErr w:type="gramStart"/>
            <w:r w:rsidRPr="00172D1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</w:tc>
      </w:tr>
      <w:tr w:rsidR="00172D15" w:rsidRPr="00172D15" w:rsidTr="00172D15">
        <w:trPr>
          <w:trHeight w:val="77"/>
        </w:trPr>
        <w:tc>
          <w:tcPr>
            <w:cnfStyle w:val="000010000000"/>
            <w:tcW w:w="1257" w:type="dxa"/>
          </w:tcPr>
          <w:p w:rsidR="00172D15" w:rsidRPr="00172D15" w:rsidRDefault="00172D15" w:rsidP="00172D15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292" w:type="dxa"/>
          </w:tcPr>
          <w:p w:rsidR="00172D15" w:rsidRPr="00172D15" w:rsidRDefault="00172D15" w:rsidP="00172D15">
            <w:pPr>
              <w:jc w:val="center"/>
              <w:cnfStyle w:val="000000000000"/>
              <w:rPr>
                <w:rFonts w:ascii="Arial" w:hAnsi="Arial" w:cs="Arial"/>
                <w:color w:val="000000"/>
                <w:sz w:val="16"/>
              </w:rPr>
            </w:pPr>
            <w:r w:rsidRPr="00172D15">
              <w:rPr>
                <w:rFonts w:ascii="Times New Roman" w:hAnsi="Times New Roman" w:cs="Times New Roman"/>
                <w:b/>
                <w:sz w:val="24"/>
                <w:szCs w:val="24"/>
              </w:rPr>
              <w:t>мужской</w:t>
            </w:r>
          </w:p>
        </w:tc>
        <w:tc>
          <w:tcPr>
            <w:cnfStyle w:val="000010000000"/>
            <w:tcW w:w="1292" w:type="dxa"/>
          </w:tcPr>
          <w:p w:rsidR="00172D15" w:rsidRPr="00172D15" w:rsidRDefault="00172D15" w:rsidP="00172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b/>
                <w:sz w:val="24"/>
                <w:szCs w:val="24"/>
              </w:rPr>
              <w:t>женский</w:t>
            </w:r>
          </w:p>
        </w:tc>
        <w:tc>
          <w:tcPr>
            <w:tcW w:w="1292" w:type="dxa"/>
          </w:tcPr>
          <w:p w:rsidR="00172D15" w:rsidRPr="00172D15" w:rsidRDefault="00172D15" w:rsidP="00172D15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b/>
                <w:sz w:val="24"/>
                <w:szCs w:val="24"/>
              </w:rPr>
              <w:t>строке</w:t>
            </w:r>
          </w:p>
        </w:tc>
      </w:tr>
      <w:tr w:rsidR="00172D15" w:rsidRPr="00172D15" w:rsidTr="00172D15">
        <w:trPr>
          <w:cnfStyle w:val="000000100000"/>
          <w:trHeight w:val="150"/>
        </w:trPr>
        <w:tc>
          <w:tcPr>
            <w:cnfStyle w:val="000010000000"/>
            <w:tcW w:w="1257" w:type="dxa"/>
          </w:tcPr>
          <w:p w:rsidR="00172D15" w:rsidRPr="00172D15" w:rsidRDefault="00172D15" w:rsidP="00172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b/>
                <w:sz w:val="24"/>
                <w:szCs w:val="24"/>
              </w:rPr>
              <w:t>Моложе 18 лет</w:t>
            </w:r>
          </w:p>
        </w:tc>
        <w:tc>
          <w:tcPr>
            <w:tcW w:w="1292" w:type="dxa"/>
          </w:tcPr>
          <w:p w:rsidR="00172D15" w:rsidRPr="00172D15" w:rsidRDefault="00172D15" w:rsidP="00172D15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cnfStyle w:val="000010000000"/>
            <w:tcW w:w="1292" w:type="dxa"/>
          </w:tcPr>
          <w:p w:rsidR="00172D15" w:rsidRPr="00172D15" w:rsidRDefault="00172D15" w:rsidP="00172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292" w:type="dxa"/>
          </w:tcPr>
          <w:p w:rsidR="00172D15" w:rsidRPr="00172D15" w:rsidRDefault="00172D15" w:rsidP="00172D15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  <w:tr w:rsidR="00172D15" w:rsidRPr="00172D15" w:rsidTr="00172D15">
        <w:trPr>
          <w:trHeight w:val="77"/>
        </w:trPr>
        <w:tc>
          <w:tcPr>
            <w:cnfStyle w:val="000010000000"/>
            <w:tcW w:w="1257" w:type="dxa"/>
          </w:tcPr>
          <w:p w:rsidR="00172D15" w:rsidRPr="00172D15" w:rsidRDefault="00172D15" w:rsidP="00172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b/>
                <w:sz w:val="24"/>
                <w:szCs w:val="24"/>
              </w:rPr>
              <w:t>18-30</w:t>
            </w:r>
          </w:p>
        </w:tc>
        <w:tc>
          <w:tcPr>
            <w:tcW w:w="1292" w:type="dxa"/>
          </w:tcPr>
          <w:p w:rsidR="00172D15" w:rsidRPr="00172D15" w:rsidRDefault="00172D15" w:rsidP="00172D15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cnfStyle w:val="000010000000"/>
            <w:tcW w:w="1292" w:type="dxa"/>
          </w:tcPr>
          <w:p w:rsidR="00172D15" w:rsidRPr="00172D15" w:rsidRDefault="00172D15" w:rsidP="00172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292" w:type="dxa"/>
          </w:tcPr>
          <w:p w:rsidR="00172D15" w:rsidRPr="00172D15" w:rsidRDefault="00172D15" w:rsidP="00172D15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</w:rPr>
              <w:t>89</w:t>
            </w:r>
          </w:p>
        </w:tc>
      </w:tr>
      <w:tr w:rsidR="00172D15" w:rsidRPr="00172D15" w:rsidTr="00172D15">
        <w:trPr>
          <w:cnfStyle w:val="000000100000"/>
          <w:trHeight w:val="77"/>
        </w:trPr>
        <w:tc>
          <w:tcPr>
            <w:cnfStyle w:val="000010000000"/>
            <w:tcW w:w="1257" w:type="dxa"/>
          </w:tcPr>
          <w:p w:rsidR="00172D15" w:rsidRPr="00172D15" w:rsidRDefault="00172D15" w:rsidP="00172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b/>
                <w:sz w:val="24"/>
                <w:szCs w:val="24"/>
              </w:rPr>
              <w:t>31-45</w:t>
            </w:r>
          </w:p>
        </w:tc>
        <w:tc>
          <w:tcPr>
            <w:tcW w:w="1292" w:type="dxa"/>
          </w:tcPr>
          <w:p w:rsidR="00172D15" w:rsidRPr="00172D15" w:rsidRDefault="00172D15" w:rsidP="00172D15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cnfStyle w:val="000010000000"/>
            <w:tcW w:w="1292" w:type="dxa"/>
          </w:tcPr>
          <w:p w:rsidR="00172D15" w:rsidRPr="00172D15" w:rsidRDefault="00172D15" w:rsidP="00172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</w:rPr>
              <w:t>186</w:t>
            </w:r>
          </w:p>
        </w:tc>
        <w:tc>
          <w:tcPr>
            <w:tcW w:w="1292" w:type="dxa"/>
          </w:tcPr>
          <w:p w:rsidR="00172D15" w:rsidRPr="00172D15" w:rsidRDefault="00172D15" w:rsidP="00172D15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</w:rPr>
              <w:t>224</w:t>
            </w:r>
          </w:p>
        </w:tc>
      </w:tr>
      <w:tr w:rsidR="00172D15" w:rsidRPr="00172D15" w:rsidTr="00172D15">
        <w:trPr>
          <w:trHeight w:val="77"/>
        </w:trPr>
        <w:tc>
          <w:tcPr>
            <w:cnfStyle w:val="000010000000"/>
            <w:tcW w:w="1257" w:type="dxa"/>
          </w:tcPr>
          <w:p w:rsidR="00172D15" w:rsidRPr="00172D15" w:rsidRDefault="00172D15" w:rsidP="00172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b/>
                <w:sz w:val="24"/>
                <w:szCs w:val="24"/>
              </w:rPr>
              <w:t>46-55</w:t>
            </w:r>
          </w:p>
        </w:tc>
        <w:tc>
          <w:tcPr>
            <w:tcW w:w="1292" w:type="dxa"/>
          </w:tcPr>
          <w:p w:rsidR="00172D15" w:rsidRPr="00172D15" w:rsidRDefault="00172D15" w:rsidP="00172D15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cnfStyle w:val="000010000000"/>
            <w:tcW w:w="1292" w:type="dxa"/>
          </w:tcPr>
          <w:p w:rsidR="00172D15" w:rsidRPr="00172D15" w:rsidRDefault="00172D15" w:rsidP="00172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292" w:type="dxa"/>
          </w:tcPr>
          <w:p w:rsidR="00172D15" w:rsidRPr="00172D15" w:rsidRDefault="00172D15" w:rsidP="00172D15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172D15" w:rsidRPr="00172D15" w:rsidTr="00172D15">
        <w:trPr>
          <w:cnfStyle w:val="000000100000"/>
          <w:trHeight w:val="150"/>
        </w:trPr>
        <w:tc>
          <w:tcPr>
            <w:cnfStyle w:val="000010000000"/>
            <w:tcW w:w="1257" w:type="dxa"/>
          </w:tcPr>
          <w:p w:rsidR="00172D15" w:rsidRPr="00172D15" w:rsidRDefault="00172D15" w:rsidP="00172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b/>
                <w:sz w:val="24"/>
                <w:szCs w:val="24"/>
              </w:rPr>
              <w:t>Старше 55 лет</w:t>
            </w:r>
          </w:p>
        </w:tc>
        <w:tc>
          <w:tcPr>
            <w:tcW w:w="1292" w:type="dxa"/>
          </w:tcPr>
          <w:p w:rsidR="00172D15" w:rsidRPr="00172D15" w:rsidRDefault="00172D15" w:rsidP="00172D15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cnfStyle w:val="000010000000"/>
            <w:tcW w:w="1292" w:type="dxa"/>
          </w:tcPr>
          <w:p w:rsidR="00172D15" w:rsidRPr="00172D15" w:rsidRDefault="00172D15" w:rsidP="00172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292" w:type="dxa"/>
          </w:tcPr>
          <w:p w:rsidR="00172D15" w:rsidRPr="00172D15" w:rsidRDefault="00172D15" w:rsidP="00172D15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172D15" w:rsidRPr="00172D15" w:rsidTr="00172D15">
        <w:trPr>
          <w:trHeight w:val="150"/>
        </w:trPr>
        <w:tc>
          <w:tcPr>
            <w:cnfStyle w:val="000010000000"/>
            <w:tcW w:w="1257" w:type="dxa"/>
          </w:tcPr>
          <w:p w:rsidR="00172D15" w:rsidRPr="00172D15" w:rsidRDefault="00172D15" w:rsidP="00172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b/>
                <w:sz w:val="24"/>
                <w:szCs w:val="24"/>
              </w:rPr>
              <w:t>База по столбцу:</w:t>
            </w:r>
          </w:p>
        </w:tc>
        <w:tc>
          <w:tcPr>
            <w:tcW w:w="1292" w:type="dxa"/>
          </w:tcPr>
          <w:p w:rsidR="00172D15" w:rsidRPr="00172D15" w:rsidRDefault="00172D15" w:rsidP="00172D15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cnfStyle w:val="000010000000"/>
            <w:tcW w:w="1292" w:type="dxa"/>
          </w:tcPr>
          <w:p w:rsidR="00172D15" w:rsidRPr="00172D15" w:rsidRDefault="00172D15" w:rsidP="00172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</w:rPr>
              <w:t>377</w:t>
            </w:r>
          </w:p>
        </w:tc>
        <w:tc>
          <w:tcPr>
            <w:tcW w:w="1292" w:type="dxa"/>
          </w:tcPr>
          <w:p w:rsidR="00172D15" w:rsidRPr="00172D15" w:rsidRDefault="00172D15" w:rsidP="00172D15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</w:rPr>
              <w:t>647</w:t>
            </w:r>
          </w:p>
        </w:tc>
      </w:tr>
    </w:tbl>
    <w:p w:rsidR="00172D15" w:rsidRPr="00172D15" w:rsidRDefault="00172D15" w:rsidP="00172D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-42"/>
        <w:tblpPr w:leftFromText="180" w:rightFromText="180" w:vertAnchor="page" w:horzAnchor="margin" w:tblpY="2521"/>
        <w:tblW w:w="0" w:type="auto"/>
        <w:tblLook w:val="04A0"/>
      </w:tblPr>
      <w:tblGrid>
        <w:gridCol w:w="1273"/>
        <w:gridCol w:w="759"/>
        <w:gridCol w:w="2848"/>
        <w:gridCol w:w="907"/>
      </w:tblGrid>
      <w:tr w:rsidR="00172D15" w:rsidRPr="00172D15" w:rsidTr="00172D15">
        <w:trPr>
          <w:cnfStyle w:val="100000000000"/>
        </w:trPr>
        <w:tc>
          <w:tcPr>
            <w:cnfStyle w:val="001000000000"/>
            <w:tcW w:w="1273" w:type="dxa"/>
            <w:shd w:val="clear" w:color="auto" w:fill="auto"/>
          </w:tcPr>
          <w:p w:rsidR="00172D15" w:rsidRPr="00172D15" w:rsidRDefault="00172D15" w:rsidP="00172D1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D1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759" w:type="dxa"/>
            <w:shd w:val="clear" w:color="auto" w:fill="auto"/>
          </w:tcPr>
          <w:p w:rsidR="00172D15" w:rsidRPr="00172D15" w:rsidRDefault="00172D15" w:rsidP="00172D15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D1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Макс.</w:t>
            </w:r>
          </w:p>
          <w:p w:rsidR="00172D15" w:rsidRPr="00172D15" w:rsidRDefault="00172D15" w:rsidP="00172D15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D1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балл</w:t>
            </w:r>
          </w:p>
        </w:tc>
        <w:tc>
          <w:tcPr>
            <w:tcW w:w="2848" w:type="dxa"/>
            <w:shd w:val="clear" w:color="auto" w:fill="auto"/>
          </w:tcPr>
          <w:p w:rsidR="00172D15" w:rsidRPr="00172D15" w:rsidRDefault="00172D15" w:rsidP="00172D15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D1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Содержание</w:t>
            </w:r>
          </w:p>
        </w:tc>
        <w:tc>
          <w:tcPr>
            <w:tcW w:w="907" w:type="dxa"/>
            <w:shd w:val="clear" w:color="auto" w:fill="auto"/>
          </w:tcPr>
          <w:p w:rsidR="00172D15" w:rsidRPr="00172D15" w:rsidRDefault="00172D15" w:rsidP="00172D15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D1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Оценка (балл)</w:t>
            </w:r>
          </w:p>
        </w:tc>
      </w:tr>
      <w:tr w:rsidR="00172D15" w:rsidRPr="00172D15" w:rsidTr="00172D15">
        <w:trPr>
          <w:cnfStyle w:val="000000100000"/>
        </w:trPr>
        <w:tc>
          <w:tcPr>
            <w:cnfStyle w:val="001000000000"/>
            <w:tcW w:w="1273" w:type="dxa"/>
          </w:tcPr>
          <w:p w:rsidR="00172D15" w:rsidRPr="00172D15" w:rsidRDefault="00172D15" w:rsidP="00172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D15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759" w:type="dxa"/>
          </w:tcPr>
          <w:p w:rsidR="00172D15" w:rsidRPr="00172D15" w:rsidRDefault="00172D15" w:rsidP="00172D15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8" w:type="dxa"/>
          </w:tcPr>
          <w:p w:rsidR="00172D15" w:rsidRPr="00172D15" w:rsidRDefault="00172D15" w:rsidP="00172D15">
            <w:pPr>
              <w:jc w:val="both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Наличия информации на стендах организации</w:t>
            </w:r>
          </w:p>
        </w:tc>
        <w:tc>
          <w:tcPr>
            <w:tcW w:w="907" w:type="dxa"/>
          </w:tcPr>
          <w:p w:rsidR="00172D15" w:rsidRPr="00172D15" w:rsidRDefault="00172D15" w:rsidP="00172D15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172D15" w:rsidRPr="00172D15" w:rsidTr="00172D15">
        <w:tc>
          <w:tcPr>
            <w:cnfStyle w:val="001000000000"/>
            <w:tcW w:w="1273" w:type="dxa"/>
          </w:tcPr>
          <w:p w:rsidR="00172D15" w:rsidRPr="00172D15" w:rsidRDefault="00172D15" w:rsidP="00172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D15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759" w:type="dxa"/>
          </w:tcPr>
          <w:p w:rsidR="00172D15" w:rsidRPr="00172D15" w:rsidRDefault="00172D15" w:rsidP="00172D15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8" w:type="dxa"/>
          </w:tcPr>
          <w:p w:rsidR="00172D15" w:rsidRPr="00172D15" w:rsidRDefault="00172D15" w:rsidP="00172D15">
            <w:pPr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информации на оф</w:t>
            </w:r>
            <w:r w:rsidRPr="00172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72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циальном сайте </w:t>
            </w:r>
          </w:p>
        </w:tc>
        <w:tc>
          <w:tcPr>
            <w:tcW w:w="907" w:type="dxa"/>
          </w:tcPr>
          <w:p w:rsidR="00172D15" w:rsidRPr="00172D15" w:rsidRDefault="00172D15" w:rsidP="00172D15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172D15" w:rsidRPr="00172D15" w:rsidTr="00172D15">
        <w:trPr>
          <w:cnfStyle w:val="000000100000"/>
        </w:trPr>
        <w:tc>
          <w:tcPr>
            <w:cnfStyle w:val="001000000000"/>
            <w:tcW w:w="1273" w:type="dxa"/>
          </w:tcPr>
          <w:p w:rsidR="00172D15" w:rsidRPr="00172D15" w:rsidRDefault="00172D15" w:rsidP="00172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D15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759" w:type="dxa"/>
          </w:tcPr>
          <w:p w:rsidR="00172D15" w:rsidRPr="00172D15" w:rsidRDefault="00172D15" w:rsidP="00172D15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8" w:type="dxa"/>
          </w:tcPr>
          <w:p w:rsidR="00172D15" w:rsidRPr="00172D15" w:rsidRDefault="00172D15" w:rsidP="00172D15">
            <w:pPr>
              <w:jc w:val="both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дистанционных способов о</w:t>
            </w:r>
            <w:r w:rsidRPr="00172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172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ратной связи и взаимодейс</w:t>
            </w:r>
            <w:r w:rsidRPr="00172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72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вия с получателями услуг</w:t>
            </w:r>
          </w:p>
        </w:tc>
        <w:tc>
          <w:tcPr>
            <w:tcW w:w="907" w:type="dxa"/>
          </w:tcPr>
          <w:p w:rsidR="00172D15" w:rsidRPr="00172D15" w:rsidRDefault="00172D15" w:rsidP="00172D15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172D15" w:rsidRPr="00172D15" w:rsidTr="00172D15">
        <w:tc>
          <w:tcPr>
            <w:cnfStyle w:val="001000000000"/>
            <w:tcW w:w="1273" w:type="dxa"/>
          </w:tcPr>
          <w:p w:rsidR="00172D15" w:rsidRPr="00172D15" w:rsidRDefault="00172D15" w:rsidP="00172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D1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59" w:type="dxa"/>
          </w:tcPr>
          <w:p w:rsidR="00172D15" w:rsidRPr="00172D15" w:rsidRDefault="00172D15" w:rsidP="00172D15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8" w:type="dxa"/>
          </w:tcPr>
          <w:p w:rsidR="00172D15" w:rsidRPr="00172D15" w:rsidRDefault="00172D15" w:rsidP="00172D15">
            <w:pPr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комфортных условий предоставления услуг</w:t>
            </w:r>
          </w:p>
        </w:tc>
        <w:tc>
          <w:tcPr>
            <w:tcW w:w="907" w:type="dxa"/>
          </w:tcPr>
          <w:p w:rsidR="00172D15" w:rsidRPr="00172D15" w:rsidRDefault="00172D15" w:rsidP="00172D15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172D15" w:rsidRPr="00172D15" w:rsidTr="00172D15">
        <w:trPr>
          <w:cnfStyle w:val="000000100000"/>
        </w:trPr>
        <w:tc>
          <w:tcPr>
            <w:cnfStyle w:val="001000000000"/>
            <w:tcW w:w="1273" w:type="dxa"/>
          </w:tcPr>
          <w:p w:rsidR="00172D15" w:rsidRPr="00172D15" w:rsidRDefault="00172D15" w:rsidP="00172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2D15">
              <w:rPr>
                <w:rFonts w:ascii="Times New Roman" w:hAnsi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759" w:type="dxa"/>
          </w:tcPr>
          <w:p w:rsidR="00172D15" w:rsidRPr="00172D15" w:rsidRDefault="00172D15" w:rsidP="00172D15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8" w:type="dxa"/>
          </w:tcPr>
          <w:p w:rsidR="00172D15" w:rsidRPr="00172D15" w:rsidRDefault="00172D15" w:rsidP="00172D15">
            <w:pPr>
              <w:jc w:val="both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помещений организации и прилегающей к ней территории с учетом до</w:t>
            </w:r>
            <w:r w:rsidRPr="00172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72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тупности для инвалидов </w:t>
            </w:r>
          </w:p>
        </w:tc>
        <w:tc>
          <w:tcPr>
            <w:tcW w:w="907" w:type="dxa"/>
          </w:tcPr>
          <w:p w:rsidR="00172D15" w:rsidRPr="00172D15" w:rsidRDefault="00172D15" w:rsidP="00172D15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172D15" w:rsidRPr="00172D15" w:rsidTr="00172D15">
        <w:tc>
          <w:tcPr>
            <w:cnfStyle w:val="001000000000"/>
            <w:tcW w:w="1273" w:type="dxa"/>
          </w:tcPr>
          <w:p w:rsidR="00172D15" w:rsidRPr="00172D15" w:rsidRDefault="00172D15" w:rsidP="00172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2D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759" w:type="dxa"/>
          </w:tcPr>
          <w:p w:rsidR="00172D15" w:rsidRPr="00172D15" w:rsidRDefault="00172D15" w:rsidP="00172D15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8" w:type="dxa"/>
          </w:tcPr>
          <w:p w:rsidR="00172D15" w:rsidRPr="00172D15" w:rsidRDefault="00172D15" w:rsidP="00172D15">
            <w:pPr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</w:t>
            </w:r>
            <w:r w:rsidRPr="00172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72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ляющих инвалидам получать услуги наравне с другими.</w:t>
            </w:r>
          </w:p>
        </w:tc>
        <w:tc>
          <w:tcPr>
            <w:tcW w:w="907" w:type="dxa"/>
          </w:tcPr>
          <w:p w:rsidR="00172D15" w:rsidRPr="00172D15" w:rsidRDefault="00172D15" w:rsidP="00172D15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</w:tbl>
    <w:p w:rsidR="00172D15" w:rsidRPr="00172D15" w:rsidRDefault="00172D15" w:rsidP="00172D1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28"/>
          <w:lang w:eastAsia="ru-RU"/>
        </w:rPr>
      </w:pPr>
    </w:p>
    <w:p w:rsidR="00172D15" w:rsidRPr="00172D15" w:rsidRDefault="00172D15" w:rsidP="00172D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D15" w:rsidRPr="00172D15" w:rsidRDefault="00172D15" w:rsidP="00172D1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2D15" w:rsidRPr="00172D15" w:rsidRDefault="00172D15" w:rsidP="00172D1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2D15" w:rsidRPr="00172D15" w:rsidRDefault="00172D15" w:rsidP="00172D1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2D15" w:rsidRPr="00172D15" w:rsidRDefault="00172D15" w:rsidP="00172D1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2D15" w:rsidRPr="00172D15" w:rsidRDefault="00172D15" w:rsidP="00172D1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2D15" w:rsidRPr="00172D15" w:rsidRDefault="00172D15" w:rsidP="00172D1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2D15" w:rsidRPr="00172D15" w:rsidRDefault="00172D15" w:rsidP="00172D15">
      <w:pPr>
        <w:rPr>
          <w:rFonts w:ascii="Arial" w:hAnsi="Arial" w:cs="Arial"/>
          <w:color w:val="000000"/>
          <w:sz w:val="16"/>
          <w:szCs w:val="28"/>
        </w:rPr>
      </w:pPr>
    </w:p>
    <w:p w:rsidR="00172D15" w:rsidRPr="00172D15" w:rsidRDefault="00172D15" w:rsidP="00172D1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72D15" w:rsidRPr="00172D15" w:rsidRDefault="00172D15" w:rsidP="00172D1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72D15" w:rsidRPr="00172D15" w:rsidRDefault="00172D15" w:rsidP="00172D1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72D15" w:rsidRPr="00172D15" w:rsidRDefault="00172D15" w:rsidP="00172D1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72D15" w:rsidRPr="00172D15" w:rsidRDefault="00172D15" w:rsidP="00172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D15" w:rsidRPr="00172D15" w:rsidRDefault="00172D15" w:rsidP="00172D1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72D15">
        <w:rPr>
          <w:rFonts w:ascii="Times New Roman" w:hAnsi="Times New Roman" w:cs="Times New Roman"/>
          <w:sz w:val="28"/>
          <w:szCs w:val="28"/>
        </w:rPr>
        <w:t xml:space="preserve">Как показало исследование, данное учреждение весьма позитивно оценивается своими посетителями. При этом наиболее высоко оцениваются такие параметры, как: </w:t>
      </w:r>
    </w:p>
    <w:p w:rsidR="00172D15" w:rsidRPr="00172D15" w:rsidRDefault="003B4CA2" w:rsidP="003C17C0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услуг для инвалидов – 99,5.</w:t>
      </w:r>
    </w:p>
    <w:p w:rsidR="00172D15" w:rsidRPr="00172D15" w:rsidRDefault="003B4CA2" w:rsidP="003C17C0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 условиями оказания услуг – 99,4.</w:t>
      </w:r>
    </w:p>
    <w:p w:rsidR="00172D15" w:rsidRPr="00172D15" w:rsidRDefault="00172D15" w:rsidP="003C17C0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2D15">
        <w:rPr>
          <w:rFonts w:ascii="Times New Roman" w:hAnsi="Times New Roman" w:cs="Times New Roman"/>
          <w:sz w:val="28"/>
          <w:szCs w:val="28"/>
        </w:rPr>
        <w:t xml:space="preserve">Комфортность условий предоставления услуг –  </w:t>
      </w:r>
      <w:r w:rsidR="003B4CA2">
        <w:rPr>
          <w:rFonts w:ascii="Times New Roman" w:hAnsi="Times New Roman" w:cs="Times New Roman"/>
          <w:sz w:val="28"/>
          <w:szCs w:val="28"/>
        </w:rPr>
        <w:t>98,8</w:t>
      </w:r>
      <w:r w:rsidRPr="00172D15">
        <w:rPr>
          <w:rFonts w:ascii="Times New Roman" w:hAnsi="Times New Roman" w:cs="Times New Roman"/>
          <w:sz w:val="28"/>
          <w:szCs w:val="28"/>
        </w:rPr>
        <w:t>.</w:t>
      </w:r>
    </w:p>
    <w:p w:rsidR="00172D15" w:rsidRPr="00172D15" w:rsidRDefault="00172D15" w:rsidP="00172D15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172D15" w:rsidRPr="00172D15" w:rsidRDefault="00172D15" w:rsidP="00172D1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D15" w:rsidRPr="00172D15" w:rsidRDefault="00172D15" w:rsidP="00172D1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2D1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72D15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172D15">
        <w:rPr>
          <w:rFonts w:ascii="Times New Roman" w:hAnsi="Times New Roman" w:cs="Times New Roman"/>
          <w:sz w:val="28"/>
          <w:szCs w:val="28"/>
        </w:rPr>
        <w:t>. ниже Диаграмму с позитивным профилем учреждения)</w:t>
      </w:r>
    </w:p>
    <w:p w:rsidR="00172D15" w:rsidRPr="00172D15" w:rsidRDefault="00172D15" w:rsidP="00172D15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172D15" w:rsidRPr="00172D15" w:rsidRDefault="00172D15" w:rsidP="00172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2D15">
        <w:rPr>
          <w:rFonts w:ascii="Times New Roman" w:hAnsi="Times New Roman"/>
          <w:b/>
          <w:sz w:val="28"/>
          <w:szCs w:val="28"/>
        </w:rPr>
        <w:lastRenderedPageBreak/>
        <w:t>Таблица № 12</w:t>
      </w:r>
      <w:r w:rsidRPr="00172D15">
        <w:rPr>
          <w:rFonts w:ascii="Times New Roman" w:hAnsi="Times New Roman" w:cs="Times New Roman"/>
          <w:b/>
          <w:sz w:val="28"/>
          <w:szCs w:val="28"/>
        </w:rPr>
        <w:t>. Рейтинг показателей по критериям оценки.</w:t>
      </w:r>
    </w:p>
    <w:p w:rsidR="00172D15" w:rsidRPr="00172D15" w:rsidRDefault="00172D15" w:rsidP="00172D15">
      <w:pPr>
        <w:spacing w:after="0"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172D15">
        <w:rPr>
          <w:rFonts w:ascii="Times New Roman" w:eastAsia="Times New Roman" w:hAnsi="Times New Roman" w:cs="Times New Roman"/>
          <w:b/>
          <w:noProof/>
          <w:color w:val="8496B0" w:themeColor="text2" w:themeTint="99"/>
          <w:sz w:val="24"/>
          <w:szCs w:val="24"/>
          <w:lang w:eastAsia="ru-RU"/>
        </w:rPr>
        <w:drawing>
          <wp:inline distT="0" distB="0" distL="0" distR="0">
            <wp:extent cx="9315450" cy="6047740"/>
            <wp:effectExtent l="0" t="0" r="0" b="0"/>
            <wp:docPr id="3108" name="Рисунок 3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604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2D15">
        <w:rPr>
          <w:rFonts w:ascii="Times New Roman" w:eastAsia="Times New Roman" w:hAnsi="Times New Roman" w:cs="Times New Roman"/>
          <w:b/>
          <w:color w:val="8496B0" w:themeColor="text2" w:themeTint="99"/>
          <w:sz w:val="24"/>
          <w:szCs w:val="24"/>
          <w:lang w:eastAsia="ru-RU"/>
        </w:rPr>
        <w:br w:type="page"/>
      </w:r>
      <w:r w:rsidRPr="00172D15">
        <w:rPr>
          <w:rFonts w:ascii="Times New Roman" w:hAnsi="Times New Roman"/>
          <w:b/>
          <w:sz w:val="28"/>
          <w:szCs w:val="28"/>
        </w:rPr>
        <w:lastRenderedPageBreak/>
        <w:t>Таблица № 13</w:t>
      </w:r>
      <w:r w:rsidRPr="00172D15">
        <w:rPr>
          <w:rFonts w:ascii="Times New Roman" w:hAnsi="Times New Roman" w:cs="Times New Roman"/>
          <w:b/>
          <w:sz w:val="28"/>
          <w:szCs w:val="28"/>
        </w:rPr>
        <w:t>.</w:t>
      </w:r>
      <w:r w:rsidRPr="00172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Рейтинг удовлетворенности посетителей по вопросам анкеты </w:t>
      </w:r>
      <w:proofErr w:type="gramStart"/>
      <w:r w:rsidRPr="00172D15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172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%% от количества ответивших.</w:t>
      </w:r>
    </w:p>
    <w:p w:rsidR="00172D15" w:rsidRPr="00172D15" w:rsidRDefault="00172D15" w:rsidP="00172D15">
      <w:pPr>
        <w:rPr>
          <w:rFonts w:ascii="Times New Roman" w:hAnsi="Times New Roman" w:cs="Times New Roman"/>
          <w:sz w:val="24"/>
          <w:szCs w:val="24"/>
        </w:rPr>
      </w:pPr>
      <w:r w:rsidRPr="00172D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15450" cy="6047740"/>
            <wp:effectExtent l="0" t="0" r="0" b="0"/>
            <wp:docPr id="3109" name="Рисунок 3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604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4CA2" w:rsidRPr="00172D15" w:rsidRDefault="003B4CA2" w:rsidP="00A90F18">
      <w:pPr>
        <w:pStyle w:val="1"/>
      </w:pPr>
      <w:bookmarkStart w:id="32" w:name="_Toc17811931"/>
      <w:r w:rsidRPr="00172D15">
        <w:lastRenderedPageBreak/>
        <w:t>Текстовые переменные</w:t>
      </w:r>
      <w:bookmarkEnd w:id="32"/>
      <w:r w:rsidRPr="00172D15">
        <w:t xml:space="preserve"> </w:t>
      </w:r>
    </w:p>
    <w:p w:rsidR="003B4CA2" w:rsidRPr="00172D15" w:rsidRDefault="003B4CA2" w:rsidP="003B4CA2">
      <w:pPr>
        <w:spacing w:after="0" w:line="240" w:lineRule="auto"/>
      </w:pPr>
      <w:proofErr w:type="gramStart"/>
      <w:r w:rsidRPr="00172D15">
        <w:rPr>
          <w:rFonts w:ascii="Times New Roman" w:hAnsi="Times New Roman" w:cs="Times New Roman"/>
          <w:sz w:val="28"/>
          <w:szCs w:val="28"/>
        </w:rPr>
        <w:t>В ходе исследования, респондентам была предоставлена возможность в свободной форме высказать свои пожелания и мнения о деятельности учреждения и его филиалов («Какие условия комфортности нужно улучшить?», «Каких спос</w:t>
      </w:r>
      <w:r w:rsidRPr="00172D15">
        <w:rPr>
          <w:rFonts w:ascii="Times New Roman" w:hAnsi="Times New Roman" w:cs="Times New Roman"/>
          <w:sz w:val="28"/>
          <w:szCs w:val="28"/>
        </w:rPr>
        <w:t>о</w:t>
      </w:r>
      <w:r w:rsidRPr="00172D15">
        <w:rPr>
          <w:rFonts w:ascii="Times New Roman" w:hAnsi="Times New Roman" w:cs="Times New Roman"/>
          <w:sz w:val="28"/>
          <w:szCs w:val="28"/>
        </w:rPr>
        <w:t>бов взаимодействия или информирования на сайте и стендах в помещениях организации Вам не хватает»,</w:t>
      </w:r>
      <w:r w:rsidRPr="00452601">
        <w:t xml:space="preserve"> </w:t>
      </w:r>
      <w:r w:rsidRPr="00452601">
        <w:rPr>
          <w:rFonts w:ascii="Times New Roman" w:hAnsi="Times New Roman" w:cs="Times New Roman"/>
          <w:sz w:val="28"/>
          <w:szCs w:val="28"/>
        </w:rPr>
        <w:t>«Ваши предложения по улучшению условий оказан</w:t>
      </w:r>
      <w:r>
        <w:rPr>
          <w:rFonts w:ascii="Times New Roman" w:hAnsi="Times New Roman" w:cs="Times New Roman"/>
          <w:sz w:val="28"/>
          <w:szCs w:val="28"/>
        </w:rPr>
        <w:t>ия услуг в данной организации»</w:t>
      </w:r>
      <w:r w:rsidRPr="00172D1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B4CA2" w:rsidRPr="00172D15" w:rsidRDefault="003B4CA2" w:rsidP="003B4CA2">
      <w:pPr>
        <w:rPr>
          <w:b/>
          <w:color w:val="000000" w:themeColor="text1"/>
          <w:sz w:val="24"/>
          <w:szCs w:val="24"/>
        </w:rPr>
      </w:pPr>
      <w:r w:rsidRPr="00172D15">
        <w:rPr>
          <w:rFonts w:ascii="Times New Roman" w:hAnsi="Times New Roman" w:cs="Times New Roman"/>
          <w:sz w:val="28"/>
          <w:szCs w:val="28"/>
        </w:rPr>
        <w:t xml:space="preserve">Анализ ответов на этот вопрос (всего </w:t>
      </w:r>
      <w:r>
        <w:rPr>
          <w:rFonts w:ascii="Times New Roman" w:hAnsi="Times New Roman" w:cs="Times New Roman"/>
          <w:sz w:val="28"/>
          <w:szCs w:val="28"/>
        </w:rPr>
        <w:t>339</w:t>
      </w:r>
      <w:r w:rsidRPr="00172D15">
        <w:rPr>
          <w:rFonts w:ascii="Times New Roman" w:hAnsi="Times New Roman" w:cs="Times New Roman"/>
          <w:sz w:val="28"/>
          <w:szCs w:val="28"/>
        </w:rPr>
        <w:t xml:space="preserve"> ответов) позволил выявить несколько рекомендаций, которые можно было использовать для дальнейшего развития учреждения:</w:t>
      </w:r>
    </w:p>
    <w:p w:rsidR="003B4CA2" w:rsidRPr="00172D15" w:rsidRDefault="003B4CA2" w:rsidP="003B4CA2">
      <w:pPr>
        <w:rPr>
          <w:b/>
          <w:color w:val="000000" w:themeColor="text1"/>
          <w:sz w:val="24"/>
          <w:szCs w:val="24"/>
        </w:rPr>
      </w:pPr>
      <w:r w:rsidRPr="00172D15">
        <w:rPr>
          <w:b/>
          <w:color w:val="000000" w:themeColor="text1"/>
          <w:sz w:val="24"/>
          <w:szCs w:val="24"/>
        </w:rPr>
        <w:t>Все ответы, оставленные респондентами при опросе (орфография и пунктуация авторская):</w:t>
      </w:r>
    </w:p>
    <w:p w:rsidR="003B4CA2" w:rsidRPr="00172D15" w:rsidRDefault="003B4CA2" w:rsidP="003B4CA2">
      <w:pPr>
        <w:rPr>
          <w:rFonts w:ascii="Times New Roman" w:hAnsi="Times New Roman" w:cs="Times New Roman"/>
          <w:sz w:val="28"/>
          <w:szCs w:val="28"/>
        </w:rPr>
      </w:pPr>
      <w:r w:rsidRPr="00172D15">
        <w:rPr>
          <w:rFonts w:ascii="Times New Roman" w:hAnsi="Times New Roman" w:cs="Times New Roman"/>
          <w:sz w:val="28"/>
          <w:szCs w:val="28"/>
        </w:rPr>
        <w:t>Вопрос 5. 1 Критерий. Каких способов взаимодействия или информирования на сайте и стендах в помещениях орг</w:t>
      </w:r>
      <w:r w:rsidRPr="00172D15">
        <w:rPr>
          <w:rFonts w:ascii="Times New Roman" w:hAnsi="Times New Roman" w:cs="Times New Roman"/>
          <w:sz w:val="28"/>
          <w:szCs w:val="28"/>
        </w:rPr>
        <w:t>а</w:t>
      </w:r>
      <w:r w:rsidRPr="00172D15">
        <w:rPr>
          <w:rFonts w:ascii="Times New Roman" w:hAnsi="Times New Roman" w:cs="Times New Roman"/>
          <w:sz w:val="28"/>
          <w:szCs w:val="28"/>
        </w:rPr>
        <w:t>низации Вам не хватает?</w:t>
      </w:r>
    </w:p>
    <w:tbl>
      <w:tblPr>
        <w:tblW w:w="14142" w:type="dxa"/>
        <w:tblLook w:val="04A0"/>
      </w:tblPr>
      <w:tblGrid>
        <w:gridCol w:w="14142"/>
      </w:tblGrid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хватает и доступно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5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Публикаций в СМИ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 информатор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достаточно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Всё отлично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Всё </w:t>
            </w:r>
            <w:proofErr w:type="spellStart"/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досиаточно</w:t>
            </w:r>
            <w:proofErr w:type="spellEnd"/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ясно и доступно.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Виртуальная экскурсия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Когда записываться на занятия</w:t>
            </w: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Бронирование билетов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есть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Достаточно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доступно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Доступно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Достаточно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хорошо доступно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Информации о коллективах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Всё нормально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хорошо!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достаточно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достаточно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доступно и понятно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Достаточно существующих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Расписание занятий детских коллективов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достаточно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5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Показывайте в </w:t>
            </w:r>
            <w:proofErr w:type="spellStart"/>
            <w:r w:rsidRPr="00EA35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инстаграме</w:t>
            </w:r>
            <w:proofErr w:type="spellEnd"/>
            <w:r w:rsidRPr="00EA35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про мероприятия, делайте </w:t>
            </w:r>
            <w:proofErr w:type="spellStart"/>
            <w:r w:rsidRPr="00EA35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сторис</w:t>
            </w:r>
            <w:proofErr w:type="spellEnd"/>
            <w:r w:rsidRPr="00EA35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и прямые эфиры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Всё хорошо,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5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Возможность приобретения билетов </w:t>
            </w:r>
            <w:proofErr w:type="spellStart"/>
            <w:r w:rsidRPr="00EA35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онлайн</w:t>
            </w:r>
            <w:proofErr w:type="spellEnd"/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занятий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хватает.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5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Полной информации </w:t>
            </w:r>
            <w:proofErr w:type="gramStart"/>
            <w:r w:rsidRPr="00EA35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</w:t>
            </w:r>
            <w:proofErr w:type="gramEnd"/>
            <w:r w:rsidRPr="00EA35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gramStart"/>
            <w:r w:rsidRPr="00EA35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коллектива</w:t>
            </w:r>
            <w:proofErr w:type="gramEnd"/>
            <w:r w:rsidRPr="00EA35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, их программах, условиях вступления в коллектив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достаточно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хорошо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Обратная связь отсутствует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Информации достаточно от руководителей коллектива. На стенд смотреть нет времени.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Всё отлично, всего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Социальных сетей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Никаких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5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Актуализации афиши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Никаких.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Всё предельно ясно.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 </w:t>
            </w:r>
            <w:proofErr w:type="spellStart"/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Всё в полном объеме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к ним не обращалась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Достаточно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в порядке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Их достаточно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Хватает всего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5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Расписание работы секции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Всё устраивает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Вся информация доступна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достаточно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хорошо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5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Более подробного списка проходящих мероприятий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Информации достаточно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Раньше было интересней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Вся информация в полном объёме.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отлично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Никаких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Достаточно информации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Достаточно тех, что в наличии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организовано хорошо.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в полна хватает</w:t>
            </w:r>
            <w:proofErr w:type="gramStart"/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Расписание занятий на стендах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достаточно!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достаточно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отлично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Мне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представлена в полном объёме, широко раскрыта, доступна каждому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достаточно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Расписание занятий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5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Нет информации с результатами проводимых фестивалей и конкурсов.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Достаточно существующих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нормально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Всей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Всё хватает. Вопросов нет. Всё предельно ясно.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Информирование на 100 процентов.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3д </w:t>
            </w:r>
            <w:proofErr w:type="gramStart"/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виртуальная</w:t>
            </w:r>
            <w:proofErr w:type="gramEnd"/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экскурсии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мой </w:t>
            </w:r>
            <w:proofErr w:type="gramStart"/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взгляд</w:t>
            </w:r>
            <w:proofErr w:type="gramEnd"/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всего достаточно.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в полной мере отражено.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отлично!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5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Полного Списка мероприятий, которые будут проводиться в ближайшее время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Вся необходимая информация есть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Достаточно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5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Можно сделать информацию о лучших работниках дворца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отлично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Хватает информации в полном объёме. Спасибо за большой и полный объём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Достаточно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Достаточно того, что есть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5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Рассылки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нормально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устраивает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35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Строка "Публичный вопрос"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Таких нет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хорошо!!!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Хватает всего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хватает сполна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Фото, видео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хватает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экране телевизора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достаточно</w:t>
            </w:r>
          </w:p>
        </w:tc>
      </w:tr>
      <w:tr w:rsidR="003B4CA2" w:rsidRPr="00BE5D56" w:rsidTr="007F20C7">
        <w:trPr>
          <w:trHeight w:val="255"/>
        </w:trPr>
        <w:tc>
          <w:tcPr>
            <w:tcW w:w="14142" w:type="dxa"/>
            <w:shd w:val="clear" w:color="auto" w:fill="auto"/>
            <w:noWrap/>
            <w:vAlign w:val="bottom"/>
            <w:hideMark/>
          </w:tcPr>
          <w:p w:rsidR="003B4CA2" w:rsidRPr="00BE5D56" w:rsidRDefault="003B4CA2" w:rsidP="00734D21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хватает</w:t>
            </w:r>
          </w:p>
        </w:tc>
      </w:tr>
    </w:tbl>
    <w:p w:rsidR="003B4CA2" w:rsidRPr="00172D15" w:rsidRDefault="003B4CA2" w:rsidP="003B4CA2">
      <w:pPr>
        <w:rPr>
          <w:rFonts w:ascii="Times New Roman" w:hAnsi="Times New Roman" w:cs="Times New Roman"/>
          <w:sz w:val="28"/>
          <w:szCs w:val="28"/>
        </w:rPr>
      </w:pPr>
      <w:r w:rsidRPr="00172D15">
        <w:rPr>
          <w:rFonts w:ascii="Times New Roman" w:hAnsi="Times New Roman" w:cs="Times New Roman"/>
          <w:sz w:val="28"/>
          <w:szCs w:val="28"/>
        </w:rPr>
        <w:t>Вопрос 7. 2 Критерий. Какие условия комфортности нужно улучшить? Можно выбрать  варианты из предыдущего в</w:t>
      </w:r>
      <w:r w:rsidRPr="00172D15">
        <w:rPr>
          <w:rFonts w:ascii="Times New Roman" w:hAnsi="Times New Roman" w:cs="Times New Roman"/>
          <w:sz w:val="28"/>
          <w:szCs w:val="28"/>
        </w:rPr>
        <w:t>о</w:t>
      </w:r>
      <w:r w:rsidRPr="00172D15">
        <w:rPr>
          <w:rFonts w:ascii="Times New Roman" w:hAnsi="Times New Roman" w:cs="Times New Roman"/>
          <w:sz w:val="28"/>
          <w:szCs w:val="28"/>
        </w:rPr>
        <w:t>проса.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83"/>
      </w:tblGrid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lastRenderedPageBreak/>
              <w:t>Все хорошо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EA357B">
              <w:rPr>
                <w:highlight w:val="yellow"/>
              </w:rPr>
              <w:t>Увеличить площадь ДК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все устраивает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Всё хорошо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Всё уютно и комфортно.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2,4,6.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EA357B">
              <w:rPr>
                <w:highlight w:val="yellow"/>
              </w:rPr>
              <w:t>Больше концертов для пенсионеров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EA357B" w:rsidRDefault="003B4CA2" w:rsidP="00734D21">
            <w:pPr>
              <w:pStyle w:val="a9"/>
              <w:numPr>
                <w:ilvl w:val="0"/>
                <w:numId w:val="26"/>
              </w:numPr>
              <w:rPr>
                <w:highlight w:val="yellow"/>
              </w:rPr>
            </w:pPr>
            <w:r w:rsidRPr="00EA357B">
              <w:rPr>
                <w:highlight w:val="yellow"/>
              </w:rPr>
              <w:t>Ремонт крыльца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EA357B" w:rsidRDefault="003B4CA2" w:rsidP="00734D21">
            <w:pPr>
              <w:pStyle w:val="a9"/>
              <w:numPr>
                <w:ilvl w:val="0"/>
                <w:numId w:val="26"/>
              </w:numPr>
              <w:rPr>
                <w:highlight w:val="yellow"/>
              </w:rPr>
            </w:pPr>
            <w:r w:rsidRPr="00EA357B">
              <w:rPr>
                <w:highlight w:val="yellow"/>
              </w:rPr>
              <w:t>Не хватает кафе или автоматов самообслуживания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EA357B" w:rsidRDefault="003B4CA2" w:rsidP="00734D21">
            <w:pPr>
              <w:pStyle w:val="a9"/>
              <w:numPr>
                <w:ilvl w:val="0"/>
                <w:numId w:val="26"/>
              </w:numPr>
            </w:pPr>
            <w:r w:rsidRPr="00EA357B">
              <w:rPr>
                <w:highlight w:val="yellow"/>
              </w:rPr>
              <w:t>Столовая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EA357B" w:rsidRDefault="003B4CA2" w:rsidP="00734D21">
            <w:pPr>
              <w:pStyle w:val="a9"/>
              <w:numPr>
                <w:ilvl w:val="0"/>
                <w:numId w:val="26"/>
              </w:numPr>
            </w:pPr>
            <w:r w:rsidRPr="00EA357B">
              <w:t>все на высшем уровне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EA357B" w:rsidRDefault="003B4CA2" w:rsidP="00734D21">
            <w:pPr>
              <w:pStyle w:val="a9"/>
              <w:numPr>
                <w:ilvl w:val="0"/>
                <w:numId w:val="26"/>
              </w:numPr>
              <w:rPr>
                <w:highlight w:val="yellow"/>
              </w:rPr>
            </w:pPr>
            <w:r w:rsidRPr="00EA357B">
              <w:rPr>
                <w:highlight w:val="yellow"/>
              </w:rPr>
              <w:t>Зоной отдыха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EA357B" w:rsidRDefault="003B4CA2" w:rsidP="00734D21">
            <w:pPr>
              <w:pStyle w:val="a9"/>
              <w:numPr>
                <w:ilvl w:val="0"/>
                <w:numId w:val="26"/>
              </w:numPr>
              <w:rPr>
                <w:highlight w:val="yellow"/>
              </w:rPr>
            </w:pPr>
            <w:r w:rsidRPr="00EA357B">
              <w:rPr>
                <w:highlight w:val="yellow"/>
              </w:rPr>
              <w:t>возможность бронирования услуги/доступность записи на получение услуги (по телефону, с использованием сети «Интернет» на официал</w:t>
            </w:r>
            <w:r w:rsidRPr="00EA357B">
              <w:rPr>
                <w:highlight w:val="yellow"/>
              </w:rPr>
              <w:t>ь</w:t>
            </w:r>
            <w:r w:rsidRPr="00EA357B">
              <w:rPr>
                <w:highlight w:val="yellow"/>
              </w:rPr>
              <w:t>ном сайте организации, при личном посещении и пр.)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Никакие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Поставить диванчики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Комфортно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Тёплая вода для мытья рук</w:t>
            </w:r>
            <w:proofErr w:type="gramStart"/>
            <w:r w:rsidRPr="00B849F3">
              <w:br/>
              <w:t>Н</w:t>
            </w:r>
            <w:proofErr w:type="gramEnd"/>
            <w:r w:rsidRPr="00B849F3">
              <w:t>е всегда есть салфетки для рук в уборной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Все условия в организации предусмотрены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EA357B">
              <w:rPr>
                <w:highlight w:val="yellow"/>
              </w:rPr>
              <w:t>Отсутствие терминала в кассе учреждения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 xml:space="preserve">Зону отдыха </w:t>
            </w:r>
            <w:proofErr w:type="gramStart"/>
            <w:r w:rsidRPr="00B849F3">
              <w:t xml:space="preserve">( </w:t>
            </w:r>
            <w:proofErr w:type="gramEnd"/>
            <w:r w:rsidRPr="00B849F3">
              <w:t>телевещание)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Буфет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Все хорошо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EA357B">
              <w:rPr>
                <w:highlight w:val="yellow"/>
              </w:rPr>
              <w:t>Больше стаканов для питья и вахтерам быть добрее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поставить кофе автомат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EA357B" w:rsidRDefault="003B4CA2" w:rsidP="00734D21">
            <w:pPr>
              <w:pStyle w:val="a9"/>
              <w:numPr>
                <w:ilvl w:val="0"/>
                <w:numId w:val="26"/>
              </w:numPr>
              <w:rPr>
                <w:highlight w:val="yellow"/>
              </w:rPr>
            </w:pPr>
            <w:r w:rsidRPr="00EA357B">
              <w:rPr>
                <w:highlight w:val="yellow"/>
              </w:rPr>
              <w:t>Кафе открыть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EA357B" w:rsidRDefault="003B4CA2" w:rsidP="00734D21">
            <w:pPr>
              <w:pStyle w:val="a9"/>
              <w:numPr>
                <w:ilvl w:val="0"/>
                <w:numId w:val="26"/>
              </w:numPr>
              <w:rPr>
                <w:highlight w:val="yellow"/>
              </w:rPr>
            </w:pPr>
            <w:r w:rsidRPr="00EA357B">
              <w:rPr>
                <w:highlight w:val="yellow"/>
              </w:rPr>
              <w:t>Увеличить зону отдыха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 xml:space="preserve">Открыть кафе, или </w:t>
            </w:r>
            <w:proofErr w:type="spellStart"/>
            <w:r w:rsidRPr="00B849F3">
              <w:t>пецерию</w:t>
            </w:r>
            <w:proofErr w:type="spellEnd"/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proofErr w:type="gramStart"/>
            <w:r w:rsidRPr="00B849F3">
              <w:t>Разместить автомат</w:t>
            </w:r>
            <w:proofErr w:type="gramEnd"/>
            <w:r w:rsidRPr="00B849F3">
              <w:t xml:space="preserve"> с напитками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Никакие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Всё хорошо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EA357B">
              <w:rPr>
                <w:highlight w:val="yellow"/>
              </w:rPr>
              <w:t>возможность бронирования услуги/доступность записи на получение услуги (по телефону, с использованием сети «Интернет» на официал</w:t>
            </w:r>
            <w:r w:rsidRPr="00EA357B">
              <w:rPr>
                <w:highlight w:val="yellow"/>
              </w:rPr>
              <w:t>ь</w:t>
            </w:r>
            <w:r w:rsidRPr="00EA357B">
              <w:rPr>
                <w:highlight w:val="yellow"/>
              </w:rPr>
              <w:t>ном сайте организации, при личном посещении и пр.)</w:t>
            </w:r>
            <w:r w:rsidRPr="00B849F3">
              <w:br/>
              <w:t>Да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Туалет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Организовать кафе.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- возможность бронирования услуги/доступность записи на получение услуги (по телефону, с использованием сети «Интернет» на офиц</w:t>
            </w:r>
            <w:r w:rsidRPr="00B849F3">
              <w:t>и</w:t>
            </w:r>
            <w:r w:rsidRPr="00B849F3">
              <w:lastRenderedPageBreak/>
              <w:t>альном сайте организации, при личном посещении и пр.)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lastRenderedPageBreak/>
              <w:t>Установить автомат с бахилами.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Наличие комфортной зоны ожидания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Все устраивает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EA357B" w:rsidRDefault="003B4CA2" w:rsidP="00734D21">
            <w:pPr>
              <w:pStyle w:val="a9"/>
              <w:numPr>
                <w:ilvl w:val="0"/>
                <w:numId w:val="26"/>
              </w:numPr>
              <w:rPr>
                <w:highlight w:val="yellow"/>
              </w:rPr>
            </w:pPr>
            <w:r w:rsidRPr="00EA357B">
              <w:rPr>
                <w:highlight w:val="yellow"/>
              </w:rPr>
              <w:t>наличие комфортной зоны отдыха (ожидания)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EA357B" w:rsidRDefault="003B4CA2" w:rsidP="00734D21">
            <w:pPr>
              <w:pStyle w:val="a9"/>
              <w:numPr>
                <w:ilvl w:val="0"/>
                <w:numId w:val="26"/>
              </w:numPr>
              <w:rPr>
                <w:highlight w:val="yellow"/>
              </w:rPr>
            </w:pPr>
            <w:r w:rsidRPr="00EA357B">
              <w:rPr>
                <w:highlight w:val="yellow"/>
              </w:rPr>
              <w:t xml:space="preserve">Удобность зоны мест ожидания </w:t>
            </w:r>
            <w:proofErr w:type="gramStart"/>
            <w:r w:rsidRPr="00EA357B">
              <w:rPr>
                <w:highlight w:val="yellow"/>
              </w:rPr>
              <w:t>покомфортнее</w:t>
            </w:r>
            <w:proofErr w:type="gramEnd"/>
            <w:r w:rsidRPr="00EA357B">
              <w:rPr>
                <w:highlight w:val="yellow"/>
              </w:rPr>
              <w:t xml:space="preserve"> бы... Раздражает объявления "компьютерной женщины" при входе в здание. Когда прих</w:t>
            </w:r>
            <w:r w:rsidRPr="00EA357B">
              <w:rPr>
                <w:highlight w:val="yellow"/>
              </w:rPr>
              <w:t>о</w:t>
            </w:r>
            <w:r w:rsidRPr="00EA357B">
              <w:rPr>
                <w:highlight w:val="yellow"/>
              </w:rPr>
              <w:t>дится ждать долго в фойе ребенка, то слышать каждые две минуты одно и то же очень утомляет.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Увеличить количество одноразовых стаканчиков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Изменить весь интерьер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Всё устраивает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EA357B" w:rsidRDefault="003B4CA2" w:rsidP="00734D21">
            <w:pPr>
              <w:pStyle w:val="a9"/>
              <w:numPr>
                <w:ilvl w:val="0"/>
                <w:numId w:val="26"/>
              </w:numPr>
              <w:rPr>
                <w:highlight w:val="yellow"/>
              </w:rPr>
            </w:pPr>
            <w:r w:rsidRPr="00EA357B">
              <w:rPr>
                <w:highlight w:val="yellow"/>
              </w:rPr>
              <w:t>Наличие питьевой воды.  Установка фонтанчика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Сделать туалет более удобным для детей.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Все хорошо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EA357B" w:rsidRDefault="003B4CA2" w:rsidP="00734D21">
            <w:pPr>
              <w:pStyle w:val="a9"/>
              <w:numPr>
                <w:ilvl w:val="0"/>
                <w:numId w:val="26"/>
              </w:numPr>
              <w:rPr>
                <w:highlight w:val="yellow"/>
              </w:rPr>
            </w:pPr>
            <w:r w:rsidRPr="00EA357B">
              <w:rPr>
                <w:highlight w:val="yellow"/>
              </w:rPr>
              <w:t xml:space="preserve">Сделать комнаты для переодевания для детей, которые занимаются у вас. Наши дети переодеваются в фойе! </w:t>
            </w:r>
            <w:r w:rsidRPr="00EA357B">
              <w:rPr>
                <w:highlight w:val="yellow"/>
              </w:rPr>
              <w:br/>
              <w:t>Часто не бывает воды и стаканов для неё.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Всё и везде сделано для людей. Везде чувствуешь себя хорошо. Доброжелательный персонал.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Вода и одноразовые стаканчики не всегда в наличии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EA357B" w:rsidRDefault="003B4CA2" w:rsidP="00734D21">
            <w:pPr>
              <w:pStyle w:val="a9"/>
              <w:numPr>
                <w:ilvl w:val="0"/>
                <w:numId w:val="26"/>
              </w:numPr>
              <w:rPr>
                <w:highlight w:val="yellow"/>
              </w:rPr>
            </w:pPr>
            <w:r w:rsidRPr="00EA357B">
              <w:rPr>
                <w:highlight w:val="yellow"/>
              </w:rPr>
              <w:t>Провести урок вежливости с администраторами. Сделать бесплатные бахилы. Платить деньги за выступления на городских мероприятиях.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EA357B" w:rsidRDefault="003B4CA2" w:rsidP="00734D21">
            <w:pPr>
              <w:pStyle w:val="a9"/>
              <w:numPr>
                <w:ilvl w:val="0"/>
                <w:numId w:val="26"/>
              </w:numPr>
              <w:rPr>
                <w:highlight w:val="yellow"/>
              </w:rPr>
            </w:pPr>
            <w:r w:rsidRPr="00EA357B">
              <w:rPr>
                <w:highlight w:val="yellow"/>
              </w:rPr>
              <w:t xml:space="preserve">Отказаться </w:t>
            </w:r>
            <w:proofErr w:type="gramStart"/>
            <w:r w:rsidRPr="00EA357B">
              <w:rPr>
                <w:highlight w:val="yellow"/>
              </w:rPr>
              <w:t>от</w:t>
            </w:r>
            <w:proofErr w:type="gramEnd"/>
            <w:r w:rsidRPr="00EA357B">
              <w:rPr>
                <w:highlight w:val="yellow"/>
              </w:rPr>
              <w:t xml:space="preserve"> бахилы или сделать их </w:t>
            </w:r>
            <w:proofErr w:type="spellStart"/>
            <w:r w:rsidRPr="00EA357B">
              <w:rPr>
                <w:highlight w:val="yellow"/>
              </w:rPr>
              <w:t>бесплытными</w:t>
            </w:r>
            <w:proofErr w:type="spellEnd"/>
            <w:r w:rsidRPr="00EA357B">
              <w:rPr>
                <w:highlight w:val="yellow"/>
              </w:rPr>
              <w:t>. Провести урок вежливости с администраторами.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Зону ожидания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Не хватает буфета для детей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Без претензий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Все комфортно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Места для родителей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EA357B" w:rsidRDefault="003B4CA2" w:rsidP="00734D21">
            <w:pPr>
              <w:pStyle w:val="a9"/>
              <w:numPr>
                <w:ilvl w:val="0"/>
                <w:numId w:val="26"/>
              </w:numPr>
              <w:rPr>
                <w:highlight w:val="yellow"/>
              </w:rPr>
            </w:pPr>
            <w:r w:rsidRPr="00EA357B">
              <w:rPr>
                <w:highlight w:val="yellow"/>
              </w:rPr>
              <w:t>Наличие жидкого мыла, туалетной бумаги, бумажных полотенец.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Нет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 xml:space="preserve">Можно поставить мягкие диваны для </w:t>
            </w:r>
            <w:proofErr w:type="gramStart"/>
            <w:r w:rsidRPr="00B849F3">
              <w:t>ожидающих</w:t>
            </w:r>
            <w:proofErr w:type="gramEnd"/>
            <w:r w:rsidRPr="00B849F3">
              <w:t>.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Места для переодевания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Установить в кассе учреждения терминалы для оплаты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Вежливости персоналу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Все очень хорошо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Все устраивает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Всё есть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Всего достаточно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Не всегда есть стаканы для воды.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Без замечаний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Комфортная зона отдыха</w:t>
            </w:r>
            <w:proofErr w:type="gramStart"/>
            <w:r w:rsidRPr="00B849F3">
              <w:t xml:space="preserve"> ,</w:t>
            </w:r>
            <w:proofErr w:type="gramEnd"/>
            <w:r w:rsidRPr="00B849F3">
              <w:t>кофе -автомат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EA357B" w:rsidRDefault="003B4CA2" w:rsidP="00734D21">
            <w:pPr>
              <w:pStyle w:val="a9"/>
              <w:numPr>
                <w:ilvl w:val="0"/>
                <w:numId w:val="26"/>
              </w:numPr>
              <w:rPr>
                <w:highlight w:val="yellow"/>
              </w:rPr>
            </w:pPr>
            <w:r w:rsidRPr="00EA357B">
              <w:rPr>
                <w:highlight w:val="yellow"/>
              </w:rPr>
              <w:t>Банкомат поставить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lastRenderedPageBreak/>
              <w:t>кинотеатр верните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 xml:space="preserve">Всем очень </w:t>
            </w:r>
            <w:proofErr w:type="gramStart"/>
            <w:r w:rsidRPr="00B849F3">
              <w:t>довольна</w:t>
            </w:r>
            <w:proofErr w:type="gramEnd"/>
            <w:r w:rsidRPr="00B849F3">
              <w:t>.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 xml:space="preserve">Поменять кресла </w:t>
            </w:r>
            <w:proofErr w:type="gramStart"/>
            <w:r w:rsidRPr="00B849F3">
              <w:t>на</w:t>
            </w:r>
            <w:proofErr w:type="gramEnd"/>
            <w:r w:rsidRPr="00B849F3">
              <w:t xml:space="preserve"> мягкие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Устраивает всё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proofErr w:type="spellStart"/>
            <w:r w:rsidRPr="00B849F3">
              <w:t>With</w:t>
            </w:r>
            <w:proofErr w:type="spellEnd"/>
            <w:r w:rsidRPr="00B849F3">
              <w:t xml:space="preserve"> </w:t>
            </w:r>
            <w:proofErr w:type="spellStart"/>
            <w:r w:rsidRPr="00B849F3">
              <w:t>fiy</w:t>
            </w:r>
            <w:proofErr w:type="spellEnd"/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Достаточно существующих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 помещении очень комфортно! Всегда чисто!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Все хорошо.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Все отлично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617C7D" w:rsidRDefault="003B4CA2" w:rsidP="00734D21">
            <w:pPr>
              <w:pStyle w:val="a9"/>
              <w:numPr>
                <w:ilvl w:val="0"/>
                <w:numId w:val="26"/>
              </w:numPr>
              <w:rPr>
                <w:highlight w:val="yellow"/>
              </w:rPr>
            </w:pPr>
            <w:r w:rsidRPr="00617C7D">
              <w:rPr>
                <w:highlight w:val="yellow"/>
              </w:rPr>
              <w:t>Хотелось бы банкомат Сбербанк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Все хорошо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Можно оформить столовую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Все достаточно комфортно, уютно,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Больше сцену сделать. Расширить сам октябрь по площади.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Зону отдыха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Установить кофе - автомат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Все комфортно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все нормально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Всё условия комфорты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Всё сделано для людей. Люди чувствуют себя как дома.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возможность бронирования услуги/доступность записи на получение услуги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Поставить кофе автомат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Все очень уютно и комфортно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Все хорошо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Ни какие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Организация буфета либо кафе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617C7D">
              <w:rPr>
                <w:highlight w:val="yellow"/>
              </w:rPr>
              <w:t>доступность наличие питьевой воды;</w:t>
            </w:r>
            <w:r w:rsidRPr="00617C7D">
              <w:rPr>
                <w:highlight w:val="yellow"/>
              </w:rPr>
              <w:br/>
              <w:t>- наличие и доступность санитарно-гигиенических помещений (чистота помещений, наличие мыла, воды, туалетной бумаги и пр.);</w:t>
            </w:r>
            <w:r w:rsidRPr="00617C7D">
              <w:rPr>
                <w:highlight w:val="yellow"/>
              </w:rPr>
              <w:br/>
              <w:t>- санитарное состояние помещений организаций;</w:t>
            </w:r>
            <w:r w:rsidRPr="00617C7D">
              <w:rPr>
                <w:highlight w:val="yellow"/>
              </w:rPr>
              <w:br/>
              <w:t>- возможность бронирования услуги/доступность записи на получение услуги (по телефону, с использованием сети «Интернет» на офиц</w:t>
            </w:r>
            <w:r w:rsidRPr="00617C7D">
              <w:rPr>
                <w:highlight w:val="yellow"/>
              </w:rPr>
              <w:t>и</w:t>
            </w:r>
            <w:r w:rsidRPr="00617C7D">
              <w:rPr>
                <w:highlight w:val="yellow"/>
              </w:rPr>
              <w:t>альном сайте организации, при личном посещении и пр.)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Нужен  стационарный буфет для воспитанников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 xml:space="preserve">Можно унитазы поставить чуть ниже: деткам маленького роста </w:t>
            </w:r>
            <w:proofErr w:type="gramStart"/>
            <w:r w:rsidRPr="00B849F3">
              <w:t>не удобно</w:t>
            </w:r>
            <w:proofErr w:type="gramEnd"/>
            <w:r w:rsidRPr="00B849F3">
              <w:t xml:space="preserve"> посещать туалет.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 xml:space="preserve">Сделать кафе или киоск </w:t>
            </w:r>
            <w:proofErr w:type="gramStart"/>
            <w:r w:rsidRPr="00B849F3">
              <w:t>м</w:t>
            </w:r>
            <w:proofErr w:type="gramEnd"/>
            <w:r w:rsidRPr="00B849F3">
              <w:t xml:space="preserve"> выпечкой, типа буфета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Все комфортно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 xml:space="preserve">Открыть буфет или  кафе! Это обязательно нужно! Так как дети приходят на занятия в Д.К Октябрь и после </w:t>
            </w:r>
            <w:proofErr w:type="spellStart"/>
            <w:r w:rsidRPr="00B849F3">
              <w:t>об</w:t>
            </w:r>
            <w:proofErr w:type="gramStart"/>
            <w:r w:rsidRPr="00B849F3">
              <w:t>.о</w:t>
            </w:r>
            <w:proofErr w:type="gramEnd"/>
            <w:r w:rsidRPr="00B849F3">
              <w:t>бразрвательной</w:t>
            </w:r>
            <w:proofErr w:type="spellEnd"/>
            <w:r w:rsidRPr="00B849F3">
              <w:t xml:space="preserve">  шк</w:t>
            </w:r>
            <w:r w:rsidRPr="00B849F3">
              <w:t>о</w:t>
            </w:r>
            <w:r w:rsidRPr="00B849F3">
              <w:t xml:space="preserve">лы, и после </w:t>
            </w:r>
            <w:proofErr w:type="spellStart"/>
            <w:r w:rsidRPr="00B849F3">
              <w:t>муз.школы</w:t>
            </w:r>
            <w:proofErr w:type="spellEnd"/>
            <w:r w:rsidRPr="00B849F3">
              <w:t>!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Все очень комфортно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lastRenderedPageBreak/>
              <w:t>Все необходимые условия созданы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 xml:space="preserve">Навигацию по </w:t>
            </w:r>
            <w:proofErr w:type="spellStart"/>
            <w:r w:rsidRPr="00B849F3">
              <w:t>дк</w:t>
            </w:r>
            <w:proofErr w:type="spellEnd"/>
            <w:r w:rsidRPr="00B849F3">
              <w:t xml:space="preserve">. </w:t>
            </w:r>
            <w:proofErr w:type="gramStart"/>
            <w:r w:rsidRPr="00B849F3">
              <w:t>Возможно</w:t>
            </w:r>
            <w:proofErr w:type="gramEnd"/>
            <w:r w:rsidRPr="00B849F3">
              <w:t xml:space="preserve"> стоит повесить таблички с указанием направлений в те или иные кабинеты (к некоторым кабинетам, возможно,  необходимы таблички с указанием направлений на протяжении всего пути следования)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Всё отлично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Все хорошо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нормально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Все отлично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Спасибо большое, в ДК "Октябрь" всё очень комфортно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Всего хватает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Все прекрасно.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Все устраивает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Установить терминал в кассе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Всё устраивает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Все норм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Режим работы кафе адаптировать под посетителей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Открыть кафе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Зона ожидания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Из имеющихся площадей комфортности достаточно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Все устраивает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Все устраивает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Анти кафе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Охрана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Все устраивает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Устраивает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Все очень хорошо!!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proofErr w:type="spellStart"/>
            <w:r w:rsidRPr="00B849F3">
              <w:t>Кофемашина</w:t>
            </w:r>
            <w:proofErr w:type="spellEnd"/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617C7D" w:rsidRDefault="003B4CA2" w:rsidP="00734D21">
            <w:pPr>
              <w:pStyle w:val="a9"/>
              <w:numPr>
                <w:ilvl w:val="0"/>
                <w:numId w:val="26"/>
              </w:numPr>
              <w:rPr>
                <w:highlight w:val="yellow"/>
              </w:rPr>
            </w:pPr>
            <w:r w:rsidRPr="00617C7D">
              <w:rPr>
                <w:highlight w:val="yellow"/>
              </w:rPr>
              <w:t>Установить терминал в кассе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Все нравится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Все отлично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6"/>
              </w:numPr>
            </w:pPr>
            <w:r w:rsidRPr="00B849F3">
              <w:t>провести асфальтирование  площади ДК</w:t>
            </w:r>
          </w:p>
        </w:tc>
      </w:tr>
    </w:tbl>
    <w:p w:rsidR="003B4CA2" w:rsidRPr="00172D15" w:rsidRDefault="003B4CA2" w:rsidP="003B4CA2">
      <w:pPr>
        <w:rPr>
          <w:rFonts w:ascii="Times New Roman" w:hAnsi="Times New Roman" w:cs="Times New Roman"/>
          <w:sz w:val="28"/>
          <w:szCs w:val="28"/>
        </w:rPr>
      </w:pPr>
    </w:p>
    <w:p w:rsidR="003B4CA2" w:rsidRPr="00172D15" w:rsidRDefault="003B4CA2" w:rsidP="003B4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17. 5 </w:t>
      </w:r>
      <w:r w:rsidRPr="00172D15">
        <w:rPr>
          <w:rFonts w:ascii="Times New Roman" w:hAnsi="Times New Roman" w:cs="Times New Roman"/>
          <w:sz w:val="28"/>
          <w:szCs w:val="28"/>
        </w:rPr>
        <w:t xml:space="preserve">Критерий. </w:t>
      </w:r>
      <w:r>
        <w:rPr>
          <w:rFonts w:ascii="Times New Roman" w:hAnsi="Times New Roman" w:cs="Times New Roman"/>
          <w:sz w:val="28"/>
          <w:szCs w:val="28"/>
        </w:rPr>
        <w:t>Ваши предложения по улучшению условий оказания услуг в данной организации.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83"/>
      </w:tblGrid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617C7D">
              <w:rPr>
                <w:highlight w:val="yellow"/>
              </w:rPr>
              <w:t>Поставить банкомат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все отлично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Так держать.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Все устраивает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lastRenderedPageBreak/>
              <w:t>Открыть кафе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Поставить банкомат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Все отлично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proofErr w:type="gramStart"/>
            <w:r w:rsidRPr="00B849F3">
              <w:t>Таких</w:t>
            </w:r>
            <w:proofErr w:type="gramEnd"/>
            <w:r w:rsidRPr="00B849F3">
              <w:t xml:space="preserve"> нет, замечательное учреждение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617C7D">
              <w:rPr>
                <w:highlight w:val="yellow"/>
              </w:rPr>
              <w:t>Освещенность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Предложений нет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Нет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Все устраивает!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Всё хорошо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Открыть буфет или кафе!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Относиться с уважением к участникам коллективов, к их родителям!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Услуги предоставляются на отличном профессиональном уровне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Терминал в кассе,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Все хорошо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Обеспечение коллективов костюмами для выступлений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Спасибо за работу!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Оказание услуг устраивает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Все отлично!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617C7D" w:rsidRDefault="003B4CA2" w:rsidP="00734D21">
            <w:pPr>
              <w:pStyle w:val="a9"/>
              <w:numPr>
                <w:ilvl w:val="0"/>
                <w:numId w:val="27"/>
              </w:numPr>
            </w:pPr>
            <w:proofErr w:type="gramStart"/>
            <w:r w:rsidRPr="00617C7D">
              <w:t>Большая доступность передвижения и возможность наблюдать за детьми и выбирать в какой части холла ожидать детей)</w:t>
            </w:r>
            <w:proofErr w:type="gramEnd"/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617C7D" w:rsidRDefault="003B4CA2" w:rsidP="00734D21">
            <w:pPr>
              <w:pStyle w:val="a9"/>
              <w:numPr>
                <w:ilvl w:val="0"/>
                <w:numId w:val="27"/>
              </w:numPr>
              <w:rPr>
                <w:highlight w:val="yellow"/>
              </w:rPr>
            </w:pPr>
            <w:r w:rsidRPr="00617C7D">
              <w:rPr>
                <w:highlight w:val="yellow"/>
              </w:rPr>
              <w:t>Принять меры по поддержания более комфортной температуры. Холодно бывает.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Все отлично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Не хватает пункта питания, для лёгкого перекуса детям после занятий.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Не имею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Всё устраивает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Всё нравится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617C7D" w:rsidRDefault="003B4CA2" w:rsidP="00734D21">
            <w:pPr>
              <w:pStyle w:val="a9"/>
              <w:numPr>
                <w:ilvl w:val="0"/>
                <w:numId w:val="27"/>
              </w:numPr>
              <w:rPr>
                <w:highlight w:val="yellow"/>
              </w:rPr>
            </w:pPr>
            <w:r w:rsidRPr="00617C7D">
              <w:rPr>
                <w:highlight w:val="yellow"/>
              </w:rPr>
              <w:t>Побольше оборудованных!!</w:t>
            </w:r>
            <w:proofErr w:type="gramStart"/>
            <w:r w:rsidRPr="00617C7D">
              <w:rPr>
                <w:highlight w:val="yellow"/>
              </w:rPr>
              <w:t>!к</w:t>
            </w:r>
            <w:proofErr w:type="gramEnd"/>
            <w:r w:rsidRPr="00617C7D">
              <w:rPr>
                <w:highlight w:val="yellow"/>
              </w:rPr>
              <w:t>лассов для занимающихся! Для того, что бы не отменялись занятия, если вдруг концерт или прочее</w:t>
            </w:r>
            <w:proofErr w:type="gramStart"/>
            <w:r w:rsidRPr="00617C7D">
              <w:rPr>
                <w:highlight w:val="yellow"/>
              </w:rPr>
              <w:t>..</w:t>
            </w:r>
            <w:proofErr w:type="gramEnd"/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ДК Октябрь лучший в городе. Так держать.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 xml:space="preserve">Все </w:t>
            </w:r>
            <w:proofErr w:type="spellStart"/>
            <w:r w:rsidRPr="00B849F3">
              <w:t>отл</w:t>
            </w:r>
            <w:proofErr w:type="spellEnd"/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Всё организовано на высшем уровне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Сделать бахилы бесплатными. За выступления давать детям деньги.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Все хорошо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Поставили шлагбаум, как встречать или ждать детей на улице?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Нет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Большее предоставление костюмов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Провести работу с обслуживающим персоналом.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Очень хорошие мероприятия проходят! Спасибо вам!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Удачи в творчестве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Стать еще лучше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lastRenderedPageBreak/>
              <w:t>Отдать помещение под административным корпусом для занятий деткам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Больше развлекательных программ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Всё организовано грамотно и высокопрофессионально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Буфет надо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Услуги оказываются на высоком профессиональном уровне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Я всем довольна! Очень приятно приходить в эту организацию! Желаю процветания!!!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Все устраивает.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Молодцы так держать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Поставить банкомат Сбербанк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Все услуги оказываются в полном объёме в зависимости от наличия помещений в здании. ВСЕ занятия на высшем уровне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Все хорошо!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Все условия хорошие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Необходимость проведения ремонта входной группы центрального входа.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Продолжения работы в том же духе и не уставать.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Желаю творческих успехов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Нет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proofErr w:type="gramStart"/>
            <w:r w:rsidRPr="00617C7D">
              <w:rPr>
                <w:highlight w:val="yellow"/>
              </w:rPr>
              <w:t>усиление контроля за соблюдением работниками организаций общих принципов профессиональной служебной этики и основных правил служебного поведения, утв.  Кодексом этики и служебного поведения работников органов управления социальной защиты населения и у</w:t>
            </w:r>
            <w:r w:rsidRPr="00617C7D">
              <w:rPr>
                <w:highlight w:val="yellow"/>
              </w:rPr>
              <w:t>ч</w:t>
            </w:r>
            <w:r w:rsidRPr="00617C7D">
              <w:rPr>
                <w:highlight w:val="yellow"/>
              </w:rPr>
              <w:t>реждений социального обслуживания;</w:t>
            </w:r>
            <w:r w:rsidR="00C702AF">
              <w:rPr>
                <w:highlight w:val="yellow"/>
              </w:rPr>
              <w:t xml:space="preserve"> </w:t>
            </w:r>
            <w:r w:rsidRPr="00617C7D">
              <w:rPr>
                <w:highlight w:val="yellow"/>
              </w:rPr>
              <w:t xml:space="preserve">обеспечение индивидуального </w:t>
            </w:r>
            <w:proofErr w:type="spellStart"/>
            <w:r w:rsidRPr="00617C7D">
              <w:rPr>
                <w:highlight w:val="yellow"/>
              </w:rPr>
              <w:t>клиентоориентированного</w:t>
            </w:r>
            <w:proofErr w:type="spellEnd"/>
            <w:r w:rsidRPr="00617C7D">
              <w:rPr>
                <w:highlight w:val="yellow"/>
              </w:rPr>
              <w:t xml:space="preserve"> подхода при предоставлении работник</w:t>
            </w:r>
            <w:r w:rsidRPr="00617C7D">
              <w:rPr>
                <w:highlight w:val="yellow"/>
              </w:rPr>
              <w:t>а</w:t>
            </w:r>
            <w:r w:rsidRPr="00617C7D">
              <w:rPr>
                <w:highlight w:val="yellow"/>
              </w:rPr>
              <w:t>ми организаций информации о социальных услугах по телефону, а также при подготовке ответов на электронные обращения;</w:t>
            </w:r>
            <w:proofErr w:type="gramEnd"/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 xml:space="preserve">Все очень хорошо, всегда чисто, стоит </w:t>
            </w:r>
            <w:proofErr w:type="spellStart"/>
            <w:r w:rsidRPr="00B849F3">
              <w:t>Кулер</w:t>
            </w:r>
            <w:proofErr w:type="spellEnd"/>
            <w:r w:rsidRPr="00B849F3">
              <w:t xml:space="preserve"> с водой, мероприятия очень интересные, а персонал доброжелательный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 xml:space="preserve">Как ранее уже написали, развестись таблички-указатели направления к кабинетам по всему </w:t>
            </w:r>
            <w:proofErr w:type="spellStart"/>
            <w:r w:rsidRPr="00B849F3">
              <w:t>дк</w:t>
            </w:r>
            <w:proofErr w:type="spellEnd"/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Творческих успехов!!!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 xml:space="preserve">По условиям организации и комфорта </w:t>
            </w:r>
            <w:proofErr w:type="spellStart"/>
            <w:r w:rsidRPr="00B849F3">
              <w:t>прибывания</w:t>
            </w:r>
            <w:proofErr w:type="spellEnd"/>
            <w:r w:rsidRPr="00B849F3">
              <w:t xml:space="preserve"> - нет.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617C7D">
              <w:rPr>
                <w:highlight w:val="yellow"/>
              </w:rPr>
              <w:t>Пожалуйста, сделайте мобильную версию сайта. Или сайт с адаптивным дизайном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Повторюсь: все прекрасно. На сегодняшний день ДК Октябрь - лучшее учреждение культуры в городе. Интересные мероприятия, хорошее оборудование, четкая организация, неравнодушие сотрудников. Это все про Октябрь. Руководитель учреждения может гордиться своим коллективом и результатами его работы.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Так держать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>Процветания!!!</w:t>
            </w:r>
          </w:p>
        </w:tc>
      </w:tr>
      <w:tr w:rsidR="003B4CA2" w:rsidRPr="00B849F3" w:rsidTr="007F20C7">
        <w:trPr>
          <w:trHeight w:val="255"/>
        </w:trPr>
        <w:tc>
          <w:tcPr>
            <w:tcW w:w="14283" w:type="dxa"/>
            <w:noWrap/>
            <w:hideMark/>
          </w:tcPr>
          <w:p w:rsidR="003B4CA2" w:rsidRPr="00B849F3" w:rsidRDefault="003B4CA2" w:rsidP="00734D21">
            <w:pPr>
              <w:pStyle w:val="a9"/>
              <w:numPr>
                <w:ilvl w:val="0"/>
                <w:numId w:val="27"/>
              </w:numPr>
            </w:pPr>
            <w:r w:rsidRPr="00B849F3">
              <w:t xml:space="preserve">Больше </w:t>
            </w:r>
            <w:proofErr w:type="spellStart"/>
            <w:r w:rsidRPr="00B849F3">
              <w:t>креативных</w:t>
            </w:r>
            <w:proofErr w:type="spellEnd"/>
            <w:r w:rsidRPr="00B849F3">
              <w:t xml:space="preserve"> идей и творческих успехов!</w:t>
            </w:r>
          </w:p>
        </w:tc>
      </w:tr>
    </w:tbl>
    <w:p w:rsidR="003B4CA2" w:rsidRPr="00172D15" w:rsidRDefault="003B4CA2" w:rsidP="003B4CA2">
      <w:pPr>
        <w:rPr>
          <w:b/>
          <w:color w:val="000000" w:themeColor="text1"/>
          <w:sz w:val="24"/>
          <w:szCs w:val="24"/>
        </w:rPr>
      </w:pPr>
    </w:p>
    <w:p w:rsidR="003B4CA2" w:rsidRDefault="003B4CA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br w:type="page"/>
      </w:r>
    </w:p>
    <w:p w:rsidR="00172D15" w:rsidRPr="00172D15" w:rsidRDefault="00172D15" w:rsidP="00A90F18">
      <w:pPr>
        <w:pStyle w:val="1"/>
      </w:pPr>
      <w:bookmarkStart w:id="33" w:name="_Toc17811932"/>
      <w:r w:rsidRPr="00172D15">
        <w:lastRenderedPageBreak/>
        <w:t>Недостатки</w:t>
      </w:r>
      <w:bookmarkEnd w:id="33"/>
    </w:p>
    <w:p w:rsidR="00172D15" w:rsidRPr="00172D15" w:rsidRDefault="00172D15" w:rsidP="00172D15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172D15">
        <w:rPr>
          <w:rFonts w:ascii="Times New Roman" w:hAnsi="Times New Roman" w:cs="Times New Roman"/>
          <w:color w:val="000000"/>
          <w:sz w:val="28"/>
          <w:szCs w:val="28"/>
        </w:rPr>
        <w:t xml:space="preserve">Для формулирования недостатков, выявленных в ходе независимой </w:t>
      </w:r>
      <w:proofErr w:type="gramStart"/>
      <w:r w:rsidRPr="00172D15">
        <w:rPr>
          <w:rFonts w:ascii="Times New Roman" w:hAnsi="Times New Roman" w:cs="Times New Roman"/>
          <w:color w:val="000000"/>
          <w:sz w:val="28"/>
          <w:szCs w:val="28"/>
        </w:rPr>
        <w:t>оценки качества условий оказания услуг</w:t>
      </w:r>
      <w:proofErr w:type="gramEnd"/>
      <w:r w:rsidRPr="00172D15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организацией, проанализированы параметры, получившие наибольшее количество отрицательных оценок, а также текстовые ответы респондентов. </w:t>
      </w:r>
    </w:p>
    <w:p w:rsidR="00172D15" w:rsidRPr="00172D15" w:rsidRDefault="00172D15" w:rsidP="00172D15">
      <w:pPr>
        <w:ind w:firstLine="851"/>
      </w:pPr>
      <w:r w:rsidRPr="00172D15">
        <w:rPr>
          <w:rFonts w:ascii="Times New Roman" w:hAnsi="Times New Roman" w:cs="Times New Roman"/>
          <w:color w:val="000000"/>
          <w:sz w:val="28"/>
          <w:szCs w:val="28"/>
        </w:rPr>
        <w:t>В представленной ниже таблице содержатся данные о ранжировании вопросов, набравшие наибольшее колич</w:t>
      </w:r>
      <w:r w:rsidRPr="00172D1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72D15">
        <w:rPr>
          <w:rFonts w:ascii="Times New Roman" w:hAnsi="Times New Roman" w:cs="Times New Roman"/>
          <w:color w:val="000000"/>
          <w:sz w:val="28"/>
          <w:szCs w:val="28"/>
        </w:rPr>
        <w:t>ство отрицательных значений удовлетворенности в процентах от общего числа ответов.</w:t>
      </w:r>
    </w:p>
    <w:p w:rsidR="00172D15" w:rsidRPr="00172D15" w:rsidRDefault="00172D15" w:rsidP="00172D15">
      <w:pPr>
        <w:spacing w:after="0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2D15">
        <w:rPr>
          <w:rFonts w:ascii="Times New Roman" w:hAnsi="Times New Roman"/>
          <w:b/>
          <w:sz w:val="28"/>
          <w:szCs w:val="28"/>
        </w:rPr>
        <w:t>Таблица № 14</w:t>
      </w:r>
      <w:r w:rsidRPr="00172D15">
        <w:rPr>
          <w:rFonts w:ascii="Times New Roman" w:hAnsi="Times New Roman" w:cs="Times New Roman"/>
          <w:b/>
          <w:sz w:val="28"/>
          <w:szCs w:val="28"/>
        </w:rPr>
        <w:t>.</w:t>
      </w:r>
      <w:r w:rsidRPr="00172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D15">
        <w:rPr>
          <w:rFonts w:ascii="Times New Roman" w:hAnsi="Times New Roman" w:cs="Times New Roman"/>
          <w:b/>
          <w:color w:val="000000"/>
          <w:sz w:val="28"/>
          <w:szCs w:val="28"/>
        </w:rPr>
        <w:t>Параметры, получившие наибольшее количество отрицательных оценок.</w:t>
      </w:r>
    </w:p>
    <w:tbl>
      <w:tblPr>
        <w:tblStyle w:val="-3512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50"/>
        <w:gridCol w:w="2119"/>
        <w:gridCol w:w="617"/>
      </w:tblGrid>
      <w:tr w:rsidR="00172D15" w:rsidRPr="00172D15" w:rsidTr="00172D15">
        <w:trPr>
          <w:cnfStyle w:val="000000100000"/>
        </w:trPr>
        <w:tc>
          <w:tcPr>
            <w:cnfStyle w:val="000010000000"/>
            <w:tcW w:w="12050" w:type="dxa"/>
          </w:tcPr>
          <w:p w:rsidR="00172D15" w:rsidRPr="00172D15" w:rsidRDefault="00172D15" w:rsidP="00172D1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2D15">
              <w:rPr>
                <w:rFonts w:ascii="Times New Roman" w:hAnsi="Times New Roman" w:cs="Times New Roman"/>
                <w:b/>
                <w:color w:val="000000"/>
              </w:rPr>
              <w:t>Переменная</w:t>
            </w:r>
          </w:p>
        </w:tc>
        <w:tc>
          <w:tcPr>
            <w:tcW w:w="2119" w:type="dxa"/>
          </w:tcPr>
          <w:p w:rsidR="00172D15" w:rsidRPr="00172D15" w:rsidRDefault="00172D15" w:rsidP="00172D15">
            <w:pPr>
              <w:cnfStyle w:val="000000100000"/>
              <w:rPr>
                <w:rFonts w:ascii="Times New Roman" w:hAnsi="Times New Roman" w:cs="Times New Roman"/>
                <w:b/>
                <w:color w:val="000000"/>
              </w:rPr>
            </w:pPr>
            <w:r w:rsidRPr="00172D15">
              <w:rPr>
                <w:rFonts w:ascii="Times New Roman" w:hAnsi="Times New Roman" w:cs="Times New Roman"/>
                <w:b/>
                <w:color w:val="000000"/>
              </w:rPr>
              <w:t>Вариант ответа</w:t>
            </w:r>
          </w:p>
        </w:tc>
        <w:tc>
          <w:tcPr>
            <w:cnfStyle w:val="000010000000"/>
            <w:tcW w:w="617" w:type="dxa"/>
          </w:tcPr>
          <w:p w:rsidR="00172D15" w:rsidRPr="00172D15" w:rsidRDefault="00172D15" w:rsidP="00172D1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2D15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</w:tr>
      <w:tr w:rsidR="00172D15" w:rsidRPr="00172D15" w:rsidTr="00172D15">
        <w:tc>
          <w:tcPr>
            <w:cnfStyle w:val="000010000000"/>
            <w:tcW w:w="12050" w:type="dxa"/>
          </w:tcPr>
          <w:p w:rsidR="00172D15" w:rsidRPr="00172D15" w:rsidRDefault="00172D15" w:rsidP="00172D15">
            <w:pPr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172D15">
              <w:rPr>
                <w:rFonts w:ascii="Times New Roman" w:hAnsi="Times New Roman" w:cs="Times New Roman"/>
                <w:b/>
                <w:color w:val="000000"/>
                <w:sz w:val="18"/>
              </w:rPr>
              <w:t>10.Удовлетворены ли Вы доброжелательностью и вежливостью работников организации, которые осуществляют первичный контакт (рабо</w:t>
            </w:r>
            <w:r w:rsidRPr="00172D15">
              <w:rPr>
                <w:rFonts w:ascii="Times New Roman" w:hAnsi="Times New Roman" w:cs="Times New Roman"/>
                <w:b/>
                <w:color w:val="000000"/>
                <w:sz w:val="18"/>
              </w:rPr>
              <w:t>т</w:t>
            </w:r>
            <w:r w:rsidRPr="00172D15">
              <w:rPr>
                <w:rFonts w:ascii="Times New Roman" w:hAnsi="Times New Roman" w:cs="Times New Roman"/>
                <w:b/>
                <w:color w:val="000000"/>
                <w:sz w:val="18"/>
              </w:rPr>
              <w:t>ники справочной, кассиры и пр.) с посетителями и информирование об услугах при непосредственном обращении в организацию?</w:t>
            </w:r>
          </w:p>
        </w:tc>
        <w:tc>
          <w:tcPr>
            <w:tcW w:w="2119" w:type="dxa"/>
          </w:tcPr>
          <w:p w:rsidR="00172D15" w:rsidRPr="00172D15" w:rsidRDefault="00172D15" w:rsidP="00172D15">
            <w:pPr>
              <w:cnfStyle w:val="000000000000"/>
              <w:rPr>
                <w:rFonts w:ascii="Arial" w:hAnsi="Arial" w:cs="Arial"/>
                <w:color w:val="000000"/>
                <w:sz w:val="16"/>
              </w:rPr>
            </w:pPr>
            <w:r w:rsidRPr="00172D15">
              <w:rPr>
                <w:rFonts w:ascii="Arial" w:hAnsi="Arial" w:cs="Arial"/>
                <w:color w:val="000000"/>
                <w:sz w:val="16"/>
              </w:rPr>
              <w:t>2.Нет</w:t>
            </w:r>
          </w:p>
        </w:tc>
        <w:tc>
          <w:tcPr>
            <w:cnfStyle w:val="000010000000"/>
            <w:tcW w:w="617" w:type="dxa"/>
          </w:tcPr>
          <w:p w:rsidR="00172D15" w:rsidRPr="00172D15" w:rsidRDefault="00172D15" w:rsidP="00172D15">
            <w:pPr>
              <w:rPr>
                <w:rFonts w:ascii="Arial" w:hAnsi="Arial" w:cs="Arial"/>
                <w:color w:val="000000"/>
                <w:sz w:val="16"/>
              </w:rPr>
            </w:pPr>
            <w:r w:rsidRPr="00172D15">
              <w:rPr>
                <w:rFonts w:ascii="Arial" w:hAnsi="Arial" w:cs="Arial"/>
                <w:color w:val="000000"/>
                <w:sz w:val="16"/>
              </w:rPr>
              <w:t>2,8</w:t>
            </w:r>
          </w:p>
        </w:tc>
      </w:tr>
      <w:tr w:rsidR="00172D15" w:rsidRPr="00172D15" w:rsidTr="00172D15">
        <w:trPr>
          <w:cnfStyle w:val="000000100000"/>
        </w:trPr>
        <w:tc>
          <w:tcPr>
            <w:cnfStyle w:val="000010000000"/>
            <w:tcW w:w="12050" w:type="dxa"/>
          </w:tcPr>
          <w:p w:rsidR="00172D15" w:rsidRPr="00172D15" w:rsidRDefault="00172D15" w:rsidP="00172D15">
            <w:pPr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172D15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6.Удовлетворены ли Вы комфортностью условий предоставления услуг в организации? </w:t>
            </w:r>
            <w:proofErr w:type="gramStart"/>
            <w:r w:rsidRPr="00172D15">
              <w:rPr>
                <w:rFonts w:ascii="Times New Roman" w:hAnsi="Times New Roman" w:cs="Times New Roman"/>
                <w:b/>
                <w:color w:val="000000"/>
                <w:sz w:val="18"/>
              </w:rPr>
              <w:t>Оцените:  - наличие комфортной зоны отдыха (ожид</w:t>
            </w:r>
            <w:r w:rsidRPr="00172D15">
              <w:rPr>
                <w:rFonts w:ascii="Times New Roman" w:hAnsi="Times New Roman" w:cs="Times New Roman"/>
                <w:b/>
                <w:color w:val="000000"/>
                <w:sz w:val="18"/>
              </w:rPr>
              <w:t>а</w:t>
            </w:r>
            <w:r w:rsidRPr="00172D15">
              <w:rPr>
                <w:rFonts w:ascii="Times New Roman" w:hAnsi="Times New Roman" w:cs="Times New Roman"/>
                <w:b/>
                <w:color w:val="000000"/>
                <w:sz w:val="18"/>
              </w:rPr>
              <w:t>ния);  - наличие и понятность навигации внутри организации;  - доступность наличие питьевой воды;  - наличие и доступность санитарно-гигиенических помещений (чистота помещений, наличие мыла, воды, туалетной бумаги и пр.);  - санитарное состояние помещений организ</w:t>
            </w:r>
            <w:r w:rsidRPr="00172D15">
              <w:rPr>
                <w:rFonts w:ascii="Times New Roman" w:hAnsi="Times New Roman" w:cs="Times New Roman"/>
                <w:b/>
                <w:color w:val="000000"/>
                <w:sz w:val="18"/>
              </w:rPr>
              <w:t>а</w:t>
            </w:r>
            <w:r w:rsidRPr="00172D15">
              <w:rPr>
                <w:rFonts w:ascii="Times New Roman" w:hAnsi="Times New Roman" w:cs="Times New Roman"/>
                <w:b/>
                <w:color w:val="000000"/>
                <w:sz w:val="18"/>
              </w:rPr>
              <w:t>ций;  - возможность бронирования услуги/доступность записи на получение услуги (по телефону, с использованием сети «Интернет» на офиц</w:t>
            </w:r>
            <w:r w:rsidRPr="00172D15">
              <w:rPr>
                <w:rFonts w:ascii="Times New Roman" w:hAnsi="Times New Roman" w:cs="Times New Roman"/>
                <w:b/>
                <w:color w:val="000000"/>
                <w:sz w:val="18"/>
              </w:rPr>
              <w:t>и</w:t>
            </w:r>
            <w:r w:rsidRPr="00172D15">
              <w:rPr>
                <w:rFonts w:ascii="Times New Roman" w:hAnsi="Times New Roman" w:cs="Times New Roman"/>
                <w:b/>
                <w:color w:val="000000"/>
                <w:sz w:val="18"/>
              </w:rPr>
              <w:t>альном сайте организации, при личном посещении и пр.)</w:t>
            </w:r>
            <w:proofErr w:type="gramEnd"/>
          </w:p>
        </w:tc>
        <w:tc>
          <w:tcPr>
            <w:tcW w:w="2119" w:type="dxa"/>
          </w:tcPr>
          <w:p w:rsidR="00172D15" w:rsidRPr="00172D15" w:rsidRDefault="00172D15" w:rsidP="00172D15">
            <w:pPr>
              <w:cnfStyle w:val="000000100000"/>
              <w:rPr>
                <w:rFonts w:ascii="Arial" w:hAnsi="Arial" w:cs="Arial"/>
                <w:color w:val="000000"/>
                <w:sz w:val="16"/>
              </w:rPr>
            </w:pPr>
            <w:r w:rsidRPr="00172D15">
              <w:rPr>
                <w:rFonts w:ascii="Arial" w:hAnsi="Arial" w:cs="Arial"/>
                <w:color w:val="000000"/>
                <w:sz w:val="16"/>
              </w:rPr>
              <w:t>2.Нет</w:t>
            </w:r>
          </w:p>
        </w:tc>
        <w:tc>
          <w:tcPr>
            <w:cnfStyle w:val="000010000000"/>
            <w:tcW w:w="617" w:type="dxa"/>
          </w:tcPr>
          <w:p w:rsidR="00172D15" w:rsidRPr="00172D15" w:rsidRDefault="00172D15" w:rsidP="00172D15">
            <w:pPr>
              <w:rPr>
                <w:rFonts w:ascii="Arial" w:hAnsi="Arial" w:cs="Arial"/>
                <w:color w:val="000000"/>
                <w:sz w:val="16"/>
              </w:rPr>
            </w:pPr>
            <w:r w:rsidRPr="00172D15">
              <w:rPr>
                <w:rFonts w:ascii="Arial" w:hAnsi="Arial" w:cs="Arial"/>
                <w:color w:val="000000"/>
                <w:sz w:val="16"/>
              </w:rPr>
              <w:t>1,9</w:t>
            </w:r>
          </w:p>
        </w:tc>
      </w:tr>
    </w:tbl>
    <w:p w:rsidR="00172D15" w:rsidRPr="00172D15" w:rsidRDefault="00172D15" w:rsidP="00172D15">
      <w:pPr>
        <w:ind w:firstLine="851"/>
      </w:pPr>
    </w:p>
    <w:p w:rsidR="00617C7D" w:rsidRPr="00450905" w:rsidRDefault="00617C7D" w:rsidP="00617C7D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_Toc13844518"/>
      <w:bookmarkStart w:id="35" w:name="_Toc14109084"/>
      <w:r w:rsidRPr="000D2997">
        <w:rPr>
          <w:rFonts w:ascii="Times New Roman" w:hAnsi="Times New Roman" w:cs="Times New Roman"/>
          <w:color w:val="000000"/>
          <w:sz w:val="28"/>
          <w:szCs w:val="28"/>
        </w:rPr>
        <w:t>Из таблицы №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D2997">
        <w:rPr>
          <w:rFonts w:ascii="Times New Roman" w:hAnsi="Times New Roman" w:cs="Times New Roman"/>
          <w:color w:val="000000"/>
          <w:sz w:val="28"/>
          <w:szCs w:val="28"/>
        </w:rPr>
        <w:t xml:space="preserve"> мы видим, что неудовлетворенность </w:t>
      </w:r>
      <w:proofErr w:type="spellStart"/>
      <w:r w:rsidRPr="000D2997">
        <w:rPr>
          <w:rFonts w:ascii="Times New Roman" w:hAnsi="Times New Roman" w:cs="Times New Roman"/>
          <w:color w:val="000000"/>
          <w:sz w:val="28"/>
          <w:szCs w:val="28"/>
        </w:rPr>
        <w:t>коррелирует</w:t>
      </w:r>
      <w:proofErr w:type="spellEnd"/>
      <w:r w:rsidRPr="000D2997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000000"/>
          <w:sz w:val="28"/>
          <w:szCs w:val="28"/>
        </w:rPr>
        <w:t>доброжелательностью и вежливостью 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ботников организации, которые осуществляют первичный контакт с посетителями</w:t>
      </w:r>
      <w:r w:rsidRPr="000D2997">
        <w:rPr>
          <w:rFonts w:ascii="Times New Roman" w:hAnsi="Times New Roman" w:cs="Times New Roman"/>
          <w:color w:val="000000"/>
          <w:sz w:val="28"/>
          <w:szCs w:val="28"/>
        </w:rPr>
        <w:t xml:space="preserve">, что нашло подтверждения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нек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торых </w:t>
      </w:r>
      <w:r w:rsidRPr="000D2997">
        <w:rPr>
          <w:rFonts w:ascii="Times New Roman" w:hAnsi="Times New Roman" w:cs="Times New Roman"/>
          <w:color w:val="000000"/>
          <w:sz w:val="28"/>
          <w:szCs w:val="28"/>
        </w:rPr>
        <w:t xml:space="preserve">текстовых ответах респондентов. </w:t>
      </w:r>
    </w:p>
    <w:bookmarkEnd w:id="34"/>
    <w:bookmarkEnd w:id="35"/>
    <w:p w:rsidR="00617C7D" w:rsidRPr="00FF3A53" w:rsidRDefault="00617C7D" w:rsidP="00617C7D">
      <w:pPr>
        <w:pStyle w:val="1"/>
        <w:ind w:firstLine="85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09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Недостатки, выявленные в ходе независимой </w:t>
      </w:r>
      <w:proofErr w:type="gramStart"/>
      <w:r w:rsidRPr="00450905">
        <w:rPr>
          <w:rFonts w:ascii="Times New Roman" w:hAnsi="Times New Roman" w:cs="Times New Roman"/>
          <w:b/>
          <w:color w:val="000000"/>
          <w:sz w:val="28"/>
          <w:szCs w:val="28"/>
        </w:rPr>
        <w:t>оценки качества условий оказания услуг</w:t>
      </w:r>
      <w:proofErr w:type="gramEnd"/>
      <w:r w:rsidRPr="004509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организацией:</w:t>
      </w:r>
    </w:p>
    <w:p w:rsidR="00617C7D" w:rsidRDefault="00617C7D" w:rsidP="00617C7D">
      <w:pPr>
        <w:pStyle w:val="a9"/>
        <w:numPr>
          <w:ilvl w:val="0"/>
          <w:numId w:val="60"/>
        </w:numPr>
        <w:ind w:left="1418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неудовлетворенности доброжелательностью и вежливостью работников организации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ляющих первичный контакт и оказание услуг в организации.</w:t>
      </w:r>
    </w:p>
    <w:p w:rsidR="00617C7D" w:rsidRDefault="00617C7D" w:rsidP="00617C7D">
      <w:pPr>
        <w:pStyle w:val="a9"/>
        <w:numPr>
          <w:ilvl w:val="0"/>
          <w:numId w:val="60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неудовлетворенности комфортностью условий в организации.</w:t>
      </w:r>
    </w:p>
    <w:p w:rsidR="00172D15" w:rsidRPr="00172D15" w:rsidRDefault="00172D15" w:rsidP="00617C7D">
      <w:pPr>
        <w:numPr>
          <w:ilvl w:val="0"/>
          <w:numId w:val="6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72D15">
        <w:rPr>
          <w:rFonts w:ascii="Times New Roman" w:hAnsi="Times New Roman" w:cs="Times New Roman"/>
          <w:sz w:val="28"/>
          <w:szCs w:val="28"/>
        </w:rPr>
        <w:br w:type="page"/>
      </w:r>
    </w:p>
    <w:p w:rsidR="00172D15" w:rsidRPr="00172D15" w:rsidRDefault="00172D15" w:rsidP="00A90F18">
      <w:pPr>
        <w:pStyle w:val="1"/>
      </w:pPr>
      <w:bookmarkStart w:id="36" w:name="_Toc17811933"/>
      <w:r w:rsidRPr="00172D15">
        <w:lastRenderedPageBreak/>
        <w:t>Рекомендации</w:t>
      </w:r>
      <w:bookmarkEnd w:id="36"/>
    </w:p>
    <w:p w:rsidR="00172D15" w:rsidRDefault="00172D15" w:rsidP="00172D1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72D15">
        <w:rPr>
          <w:rFonts w:ascii="Times New Roman" w:hAnsi="Times New Roman" w:cs="Times New Roman"/>
          <w:sz w:val="28"/>
          <w:szCs w:val="28"/>
        </w:rPr>
        <w:t>Рекомендации сделаны на основе анализа негативных оценок учреждения и пожеланий клиентов, выявленных в ходе исследования уровня удовлетворенности получателями услуг. Поскольку в ходе исследования респонденты оценивали учреждение по конкретным параметрам, в рекомендации вошли именно те, которые являются у конкретн</w:t>
      </w:r>
      <w:r w:rsidRPr="00172D15">
        <w:rPr>
          <w:rFonts w:ascii="Times New Roman" w:hAnsi="Times New Roman" w:cs="Times New Roman"/>
          <w:sz w:val="28"/>
          <w:szCs w:val="28"/>
        </w:rPr>
        <w:t>о</w:t>
      </w:r>
      <w:r w:rsidRPr="00172D15">
        <w:rPr>
          <w:rFonts w:ascii="Times New Roman" w:hAnsi="Times New Roman" w:cs="Times New Roman"/>
          <w:sz w:val="28"/>
          <w:szCs w:val="28"/>
        </w:rPr>
        <w:t xml:space="preserve">го учреждения культуры наиболее слабыми. </w:t>
      </w:r>
    </w:p>
    <w:p w:rsidR="00172D15" w:rsidRDefault="002B058D" w:rsidP="00734D2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Создать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онлайн-кассу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B058D" w:rsidRDefault="002B058D" w:rsidP="00734D2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Следить за актуализацией афиш.</w:t>
      </w:r>
    </w:p>
    <w:p w:rsidR="002B058D" w:rsidRDefault="002B058D" w:rsidP="00734D2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Поставить кафе, терминал,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B058D" w:rsidRDefault="002B058D" w:rsidP="00734D2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Сделать ремонт крыльца.</w:t>
      </w:r>
    </w:p>
    <w:p w:rsidR="002B058D" w:rsidRDefault="002B058D" w:rsidP="00734D2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Увеличить зону отдыха.</w:t>
      </w:r>
    </w:p>
    <w:p w:rsidR="002B058D" w:rsidRDefault="002B058D" w:rsidP="00734D2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Разместить на информационных стендах расписание занятий.</w:t>
      </w:r>
    </w:p>
    <w:p w:rsidR="002B058D" w:rsidRPr="00C702AF" w:rsidRDefault="002B058D" w:rsidP="00734D2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Провести работу с обслуживающим персоналом.</w:t>
      </w:r>
    </w:p>
    <w:p w:rsidR="00172D15" w:rsidRPr="00172D15" w:rsidRDefault="00172D15" w:rsidP="00172D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D15" w:rsidRPr="00172D15" w:rsidRDefault="00172D15" w:rsidP="00172D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D15" w:rsidRDefault="00172D15" w:rsidP="00172D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CA2" w:rsidRDefault="003B4CA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72D15" w:rsidRDefault="00172D15">
      <w:pPr>
        <w:rPr>
          <w:rFonts w:ascii="Times New Roman" w:hAnsi="Times New Roman"/>
          <w:b/>
          <w:sz w:val="28"/>
          <w:szCs w:val="28"/>
        </w:rPr>
      </w:pPr>
    </w:p>
    <w:p w:rsidR="00DC70DC" w:rsidRPr="00A90F18" w:rsidRDefault="00E463F4" w:rsidP="00A90F18">
      <w:pPr>
        <w:pStyle w:val="1"/>
      </w:pPr>
      <w:bookmarkStart w:id="37" w:name="_Toc527929124"/>
      <w:bookmarkStart w:id="38" w:name="_Toc531824423"/>
      <w:bookmarkStart w:id="39" w:name="_Toc17811950"/>
      <w:bookmarkEnd w:id="28"/>
      <w:r w:rsidRPr="00A90F18">
        <w:t>Информация о результатах контрольных мероприятий</w:t>
      </w:r>
      <w:bookmarkEnd w:id="37"/>
      <w:bookmarkEnd w:id="38"/>
      <w:r w:rsidR="004D69D7" w:rsidRPr="00A90F18">
        <w:t xml:space="preserve"> (на официальный сайт ГМУ)</w:t>
      </w:r>
      <w:bookmarkEnd w:id="39"/>
    </w:p>
    <w:p w:rsidR="00A90F18" w:rsidRDefault="00A90F18" w:rsidP="00A90F18">
      <w:pPr>
        <w:spacing w:after="0" w:line="240" w:lineRule="auto"/>
        <w:rPr>
          <w:rStyle w:val="af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представлены данные показателей оценки качества условий оказания услуг,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в формате удобном для занесения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для размещения </w:t>
      </w:r>
      <w:r>
        <w:rPr>
          <w:rFonts w:ascii="Times New Roman" w:hAnsi="Times New Roman" w:cs="Times New Roman"/>
          <w:sz w:val="28"/>
          <w:szCs w:val="28"/>
        </w:rPr>
        <w:t>информации о государственных и муниципальных учреждениях в сети «Инте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нет» (сайт ГМУ) </w:t>
      </w:r>
      <w:hyperlink r:id="rId14" w:history="1">
        <w:r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bus</w:t>
        </w:r>
        <w:r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30C01">
        <w:rPr>
          <w:rStyle w:val="af0"/>
          <w:rFonts w:ascii="Times New Roman" w:hAnsi="Times New Roman" w:cs="Times New Roman"/>
          <w:sz w:val="28"/>
          <w:szCs w:val="28"/>
        </w:rPr>
        <w:t xml:space="preserve">  </w:t>
      </w:r>
    </w:p>
    <w:p w:rsidR="00A90F18" w:rsidRDefault="00A90F18" w:rsidP="00A90F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начения Показателей оценки для занесения на сайт ГМУ на вкладке «Количественные показатели»:</w:t>
      </w:r>
    </w:p>
    <w:tbl>
      <w:tblPr>
        <w:tblpPr w:leftFromText="180" w:rightFromText="180" w:vertAnchor="text" w:horzAnchor="margin" w:tblpY="233"/>
        <w:tblW w:w="14484" w:type="dxa"/>
        <w:tblLook w:val="04A0"/>
      </w:tblPr>
      <w:tblGrid>
        <w:gridCol w:w="2100"/>
        <w:gridCol w:w="711"/>
        <w:gridCol w:w="711"/>
        <w:gridCol w:w="711"/>
        <w:gridCol w:w="550"/>
        <w:gridCol w:w="550"/>
        <w:gridCol w:w="556"/>
        <w:gridCol w:w="550"/>
        <w:gridCol w:w="1144"/>
        <w:gridCol w:w="760"/>
        <w:gridCol w:w="661"/>
        <w:gridCol w:w="661"/>
        <w:gridCol w:w="1144"/>
        <w:gridCol w:w="720"/>
        <w:gridCol w:w="711"/>
        <w:gridCol w:w="550"/>
        <w:gridCol w:w="550"/>
        <w:gridCol w:w="1144"/>
      </w:tblGrid>
      <w:tr w:rsidR="00922336" w:rsidRPr="00A90F18" w:rsidTr="00922336">
        <w:trPr>
          <w:trHeight w:val="465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на са</w:t>
            </w:r>
            <w:r w:rsidRPr="00A90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A90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 ГМУ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90F1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1.1.1.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90F1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1.1.2.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90F1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1.2.1.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90F1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1.3.1.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90F1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1.3.2.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hideMark/>
          </w:tcPr>
          <w:p w:rsidR="00922336" w:rsidRPr="00A90F18" w:rsidRDefault="00922336" w:rsidP="0092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90F18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1.Критерий. Итоговое значение, баллы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90F1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2.1.1.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90F1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2.3.1.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hideMark/>
          </w:tcPr>
          <w:p w:rsidR="00922336" w:rsidRPr="00A90F18" w:rsidRDefault="00922336" w:rsidP="0092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90F18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2.Критерий. Итоговое значение, баллы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90F1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3.1.1.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90F1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3.2.1.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90F1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3.3.1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hideMark/>
          </w:tcPr>
          <w:p w:rsidR="00922336" w:rsidRPr="00A90F18" w:rsidRDefault="00922336" w:rsidP="0092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90F18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3.Критерий. Итоговое значение, баллы</w:t>
            </w:r>
          </w:p>
        </w:tc>
      </w:tr>
      <w:tr w:rsidR="00922336" w:rsidRPr="00A90F18" w:rsidTr="00922336">
        <w:trPr>
          <w:trHeight w:val="64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</w:p>
        </w:tc>
      </w:tr>
      <w:tr w:rsidR="00922336" w:rsidRPr="00A90F18" w:rsidTr="00D54CD6">
        <w:trPr>
          <w:trHeight w:val="6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36" w:rsidRPr="00A90F18" w:rsidRDefault="00922336" w:rsidP="00922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22336" w:rsidRPr="00A90F18" w:rsidTr="00922336">
        <w:trPr>
          <w:trHeight w:val="64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36" w:rsidRPr="00A90F18" w:rsidRDefault="00922336" w:rsidP="00922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90F1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Дворец культуры "Октябрь" Ни</w:t>
            </w:r>
            <w:r w:rsidRPr="00A90F1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ж</w:t>
            </w:r>
            <w:r w:rsidRPr="00A90F1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невартовска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99,53</w:t>
            </w:r>
          </w:p>
        </w:tc>
      </w:tr>
      <w:tr w:rsidR="00922336" w:rsidRPr="00A90F18" w:rsidTr="00D54CD6">
        <w:trPr>
          <w:trHeight w:val="64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36" w:rsidRPr="00A90F18" w:rsidRDefault="00922336" w:rsidP="00922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22336" w:rsidRPr="00A90F18" w:rsidTr="00D54CD6">
        <w:trPr>
          <w:trHeight w:val="64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36" w:rsidRPr="00A90F18" w:rsidRDefault="00922336" w:rsidP="00922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22336" w:rsidRPr="00A90F18" w:rsidTr="00D54CD6">
        <w:trPr>
          <w:trHeight w:val="64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36" w:rsidRPr="00A90F18" w:rsidRDefault="00922336" w:rsidP="00922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22336" w:rsidRPr="00A90F18" w:rsidTr="00D54CD6">
        <w:trPr>
          <w:trHeight w:val="64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36" w:rsidRPr="00A90F18" w:rsidRDefault="00922336" w:rsidP="00922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A90F18" w:rsidRPr="005543EE" w:rsidRDefault="00A90F18" w:rsidP="00A90F18">
      <w:pPr>
        <w:spacing w:after="0" w:line="240" w:lineRule="auto"/>
        <w:rPr>
          <w:rStyle w:val="af0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</w:p>
    <w:p w:rsidR="00A90F18" w:rsidRDefault="00A90F18" w:rsidP="00A90F18">
      <w:pPr>
        <w:rPr>
          <w:rFonts w:ascii="Times New Roman" w:hAnsi="Times New Roman" w:cs="Times New Roman"/>
          <w:sz w:val="28"/>
          <w:szCs w:val="28"/>
        </w:rPr>
      </w:pPr>
    </w:p>
    <w:p w:rsidR="00627510" w:rsidRDefault="00627510" w:rsidP="002F5A42">
      <w:pPr>
        <w:tabs>
          <w:tab w:val="left" w:pos="2660"/>
        </w:tabs>
        <w:ind w:left="-851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627510" w:rsidRDefault="00627510">
      <w:pPr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br w:type="page"/>
      </w:r>
    </w:p>
    <w:tbl>
      <w:tblPr>
        <w:tblW w:w="14447" w:type="dxa"/>
        <w:tblInd w:w="113" w:type="dxa"/>
        <w:tblLayout w:type="fixed"/>
        <w:tblLook w:val="04A0"/>
      </w:tblPr>
      <w:tblGrid>
        <w:gridCol w:w="1893"/>
        <w:gridCol w:w="683"/>
        <w:gridCol w:w="708"/>
        <w:gridCol w:w="706"/>
        <w:gridCol w:w="712"/>
        <w:gridCol w:w="709"/>
        <w:gridCol w:w="708"/>
        <w:gridCol w:w="851"/>
        <w:gridCol w:w="709"/>
        <w:gridCol w:w="850"/>
        <w:gridCol w:w="709"/>
        <w:gridCol w:w="709"/>
        <w:gridCol w:w="708"/>
        <w:gridCol w:w="709"/>
        <w:gridCol w:w="851"/>
        <w:gridCol w:w="1559"/>
        <w:gridCol w:w="673"/>
      </w:tblGrid>
      <w:tr w:rsidR="00922336" w:rsidRPr="00A90F18" w:rsidTr="00922336">
        <w:trPr>
          <w:trHeight w:val="1587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22336" w:rsidRPr="00A90F18" w:rsidRDefault="00922336" w:rsidP="0092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bookmarkStart w:id="40" w:name="_Toc17811951"/>
            <w:bookmarkStart w:id="41" w:name="_Toc527929125"/>
            <w:bookmarkStart w:id="42" w:name="_Toc529517740"/>
            <w:bookmarkStart w:id="43" w:name="_Toc531824424"/>
            <w:bookmarkStart w:id="44" w:name="_Toc527929126"/>
            <w:r w:rsidRPr="00A90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Показатели на сайте ГМУ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2336" w:rsidRDefault="00922336" w:rsidP="00922336">
            <w:pPr>
              <w:jc w:val="center"/>
              <w:rPr>
                <w:color w:val="2D2D2D"/>
              </w:rPr>
            </w:pPr>
            <w:r>
              <w:rPr>
                <w:color w:val="2D2D2D"/>
              </w:rPr>
              <w:t>4.1.1.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2336" w:rsidRDefault="00922336" w:rsidP="00922336">
            <w:pPr>
              <w:jc w:val="center"/>
              <w:rPr>
                <w:color w:val="2D2D2D"/>
              </w:rPr>
            </w:pPr>
            <w:r>
              <w:rPr>
                <w:color w:val="2D2D2D"/>
              </w:rPr>
              <w:t>4.2.1.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2336" w:rsidRDefault="00922336" w:rsidP="00922336">
            <w:pPr>
              <w:jc w:val="center"/>
              <w:rPr>
                <w:color w:val="2D2D2D"/>
              </w:rPr>
            </w:pPr>
            <w:r>
              <w:rPr>
                <w:color w:val="2D2D2D"/>
              </w:rPr>
              <w:t>4.3.1.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hideMark/>
          </w:tcPr>
          <w:p w:rsidR="00922336" w:rsidRPr="00A90F18" w:rsidRDefault="00922336" w:rsidP="0092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90F18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4.Критерий. Итог</w:t>
            </w:r>
            <w:r w:rsidRPr="00A90F18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</w:t>
            </w:r>
            <w:r w:rsidRPr="00A90F18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вое знач</w:t>
            </w:r>
            <w:r w:rsidRPr="00A90F18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е</w:t>
            </w:r>
            <w:r w:rsidRPr="00A90F18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ние, баллы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90F1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5.1.1.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90F1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5.2.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90F1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5.3.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hideMark/>
          </w:tcPr>
          <w:p w:rsidR="00922336" w:rsidRPr="00A90F18" w:rsidRDefault="00922336" w:rsidP="0092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90F18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5.Критерий. Итог</w:t>
            </w:r>
            <w:r w:rsidRPr="00A90F18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</w:t>
            </w:r>
            <w:r w:rsidRPr="00A90F18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вое знач</w:t>
            </w:r>
            <w:r w:rsidRPr="00A90F18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е</w:t>
            </w:r>
            <w:r w:rsidRPr="00A90F18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ние, баллы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Итоговое знач</w:t>
            </w:r>
            <w:r w:rsidRPr="00A9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A9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по совоку</w:t>
            </w:r>
            <w:r w:rsidRPr="00A9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A9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ности общих критериев  пок</w:t>
            </w:r>
            <w:r w:rsidRPr="00A9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A9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зателей, характ</w:t>
            </w:r>
            <w:r w:rsidRPr="00A9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A9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ризующих  оценки по орг</w:t>
            </w:r>
            <w:r w:rsidRPr="00A9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A90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низации.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Число </w:t>
            </w:r>
            <w:proofErr w:type="gramStart"/>
            <w:r w:rsidRPr="00A90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90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A90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A90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90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шенных</w:t>
            </w:r>
            <w:proofErr w:type="gramEnd"/>
          </w:p>
        </w:tc>
      </w:tr>
      <w:tr w:rsidR="00922336" w:rsidRPr="00A90F18" w:rsidTr="00D54CD6">
        <w:trPr>
          <w:trHeight w:val="618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36" w:rsidRPr="00A90F18" w:rsidRDefault="00922336" w:rsidP="00922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22336" w:rsidRPr="00AE3107" w:rsidRDefault="00922336" w:rsidP="009223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336" w:rsidRPr="00A90F18" w:rsidTr="00922336">
        <w:trPr>
          <w:trHeight w:val="618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36" w:rsidRPr="00A90F18" w:rsidRDefault="00922336" w:rsidP="00922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90F1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Дворец культ</w:t>
            </w:r>
            <w:r w:rsidRPr="00A90F1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</w:t>
            </w:r>
            <w:r w:rsidRPr="00A90F1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ры "Октябрь" Нижневарто</w:t>
            </w:r>
            <w:r w:rsidRPr="00A90F1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в</w:t>
            </w:r>
            <w:r w:rsidRPr="00A90F1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ска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98,42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2336" w:rsidRPr="00AE3107" w:rsidRDefault="00922336" w:rsidP="009223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10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</w:tr>
      <w:tr w:rsidR="00922336" w:rsidRPr="00A90F18" w:rsidTr="00D54CD6">
        <w:trPr>
          <w:trHeight w:val="618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36" w:rsidRPr="00A90F18" w:rsidRDefault="00922336" w:rsidP="00922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22336" w:rsidRPr="00AE3107" w:rsidRDefault="00922336" w:rsidP="009223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336" w:rsidRPr="00A90F18" w:rsidTr="00D54CD6">
        <w:trPr>
          <w:trHeight w:val="618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36" w:rsidRPr="00A90F18" w:rsidRDefault="00922336" w:rsidP="00922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22336" w:rsidRPr="00922336" w:rsidRDefault="00922336" w:rsidP="0092233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2336" w:rsidRPr="00A90F18" w:rsidTr="00D54CD6">
        <w:trPr>
          <w:trHeight w:val="618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36" w:rsidRPr="00A90F18" w:rsidRDefault="00922336" w:rsidP="00922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22336" w:rsidRPr="00AE3107" w:rsidRDefault="00922336" w:rsidP="009223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336" w:rsidRPr="00A90F18" w:rsidTr="00D54CD6">
        <w:trPr>
          <w:trHeight w:val="618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36" w:rsidRPr="00A90F18" w:rsidRDefault="00922336" w:rsidP="00922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336" w:rsidRDefault="00922336" w:rsidP="009223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36" w:rsidRPr="00A90F18" w:rsidRDefault="00922336" w:rsidP="009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22336" w:rsidRPr="00AE3107" w:rsidRDefault="00922336" w:rsidP="009223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22336" w:rsidRDefault="00922336" w:rsidP="00EA0777">
      <w:pPr>
        <w:pStyle w:val="1"/>
      </w:pPr>
    </w:p>
    <w:p w:rsidR="00922336" w:rsidRDefault="0092233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95250A" w:rsidRPr="00EA0777" w:rsidRDefault="0095250A" w:rsidP="00EA0777">
      <w:pPr>
        <w:pStyle w:val="1"/>
      </w:pPr>
      <w:r w:rsidRPr="00EA0777">
        <w:lastRenderedPageBreak/>
        <w:t xml:space="preserve">Приложение 1. </w:t>
      </w:r>
      <w:r w:rsidR="007076FD">
        <w:t>Экспертные оценки.</w:t>
      </w:r>
      <w:bookmarkEnd w:id="40"/>
      <w:r w:rsidR="007076FD">
        <w:t xml:space="preserve"> </w:t>
      </w:r>
      <w:bookmarkEnd w:id="41"/>
      <w:bookmarkEnd w:id="42"/>
      <w:bookmarkEnd w:id="43"/>
    </w:p>
    <w:p w:rsidR="00027D7D" w:rsidRDefault="00027D7D" w:rsidP="00027D7D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Перечень информационных объектов, показатели комфортности и доступности для инвалидов взяты из док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мента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Минтруд России от 27.05.2019 г. «Примеры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циального обслуживания и федеральными учреждениями медико-социальной экспертизы»,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приложения к данному документу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Приложение 1 к расчету показателя 1.1 Культура.», а также нормативно правовых актов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ссылается упомянутый документ.</w:t>
      </w:r>
    </w:p>
    <w:p w:rsidR="005D5193" w:rsidRPr="00872F09" w:rsidRDefault="00027D7D" w:rsidP="00027D7D">
      <w:pPr>
        <w:spacing w:line="240" w:lineRule="auto"/>
        <w:ind w:firstLine="851"/>
        <w:rPr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Содержание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форм, представленных ниже отображает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установленный нормативными правовыми актами объем информации (количество материалов/единиц информации) о деятельности организаций культуры, которая должна быть размещена на общедоступных информационных ресурсах. А также наличие доступности условий предоставл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ния услуг.</w:t>
      </w:r>
    </w:p>
    <w:p w:rsidR="00D3323F" w:rsidRPr="00027D7D" w:rsidRDefault="00D3323F" w:rsidP="00D33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5" w:name="_Toc531824425"/>
      <w:r>
        <w:rPr>
          <w:rFonts w:ascii="Times New Roman" w:hAnsi="Times New Roman"/>
          <w:b/>
          <w:sz w:val="28"/>
          <w:szCs w:val="28"/>
        </w:rPr>
        <w:t xml:space="preserve">таблицы </w:t>
      </w:r>
      <w:r>
        <w:rPr>
          <w:rFonts w:ascii="Times New Roman" w:hAnsi="Times New Roman" w:cs="Times New Roman"/>
          <w:b/>
          <w:bCs/>
          <w:sz w:val="28"/>
          <w:szCs w:val="28"/>
        </w:rPr>
        <w:t>на сайт ГМУ.</w:t>
      </w:r>
      <w:r>
        <w:rPr>
          <w:lang w:eastAsia="ru-RU"/>
        </w:rPr>
        <w:br w:type="page"/>
      </w:r>
      <w:r w:rsidRPr="00D3323F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учреждение "Дворец культуры "Октябрь"</w:t>
      </w:r>
    </w:p>
    <w:p w:rsidR="00D3323F" w:rsidRDefault="00D3323F" w:rsidP="00734D21">
      <w:pPr>
        <w:pStyle w:val="a9"/>
        <w:numPr>
          <w:ilvl w:val="0"/>
          <w:numId w:val="41"/>
        </w:numPr>
        <w:tabs>
          <w:tab w:val="left" w:pos="526"/>
          <w:tab w:val="left" w:pos="7433"/>
          <w:tab w:val="left" w:pos="8955"/>
          <w:tab w:val="left" w:pos="10675"/>
          <w:tab w:val="left" w:pos="12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Показатели, характеризующие «Соответствие информации на информационных стендах».</w:t>
      </w:r>
    </w:p>
    <w:p w:rsidR="00D3323F" w:rsidRPr="00C640E6" w:rsidRDefault="00D3323F" w:rsidP="00D3323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szCs w:val="24"/>
        </w:rPr>
      </w:pPr>
      <w:r>
        <w:rPr>
          <w:rFonts w:ascii="Times New Roman" w:hAnsi="Times New Roman"/>
          <w:b/>
          <w:sz w:val="28"/>
          <w:szCs w:val="28"/>
        </w:rPr>
        <w:t>1.1 Оценочная ведомость:</w:t>
      </w: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93"/>
        <w:gridCol w:w="1048"/>
      </w:tblGrid>
      <w:tr w:rsidR="00D3323F" w:rsidRPr="0029630C" w:rsidTr="00C673D3">
        <w:trPr>
          <w:trHeight w:val="984"/>
        </w:trPr>
        <w:tc>
          <w:tcPr>
            <w:tcW w:w="13093" w:type="dxa"/>
            <w:vAlign w:val="center"/>
          </w:tcPr>
          <w:p w:rsidR="00D3323F" w:rsidRPr="0029630C" w:rsidRDefault="00D3323F" w:rsidP="00D3323F">
            <w:pPr>
              <w:pStyle w:val="a9"/>
              <w:spacing w:line="240" w:lineRule="auto"/>
              <w:ind w:left="0" w:firstLine="22"/>
              <w:rPr>
                <w:rFonts w:eastAsia="Times New Roman"/>
                <w:b/>
                <w:bCs/>
                <w:lang w:eastAsia="ru-RU"/>
              </w:rPr>
            </w:pPr>
            <w:r w:rsidRPr="0029630C">
              <w:rPr>
                <w:rFonts w:eastAsia="Times New Roman"/>
                <w:b/>
                <w:bCs/>
                <w:color w:val="000000"/>
                <w:lang w:eastAsia="ru-RU"/>
              </w:rPr>
              <w:t>Перечень информации на информационных стендах в помещении организации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(п. 1.1.1)</w:t>
            </w:r>
          </w:p>
        </w:tc>
        <w:tc>
          <w:tcPr>
            <w:tcW w:w="1048" w:type="dxa"/>
          </w:tcPr>
          <w:p w:rsidR="00D3323F" w:rsidRPr="0029630C" w:rsidRDefault="00D3323F" w:rsidP="00D3323F">
            <w:pPr>
              <w:widowControl w:val="0"/>
              <w:spacing w:line="240" w:lineRule="auto"/>
              <w:ind w:left="-108" w:right="-108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29630C">
              <w:rPr>
                <w:rFonts w:eastAsia="Times New Roman"/>
                <w:bCs/>
                <w:color w:val="000000"/>
                <w:lang w:eastAsia="ru-RU"/>
              </w:rPr>
              <w:t>Наличие – «1»</w:t>
            </w:r>
          </w:p>
          <w:p w:rsidR="00D3323F" w:rsidRPr="0029630C" w:rsidRDefault="00D3323F" w:rsidP="00D3323F">
            <w:pPr>
              <w:widowControl w:val="0"/>
              <w:spacing w:line="240" w:lineRule="auto"/>
              <w:ind w:left="-108" w:right="-108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29630C">
              <w:rPr>
                <w:rFonts w:eastAsia="Times New Roman"/>
                <w:bCs/>
                <w:color w:val="000000"/>
                <w:lang w:eastAsia="ru-RU"/>
              </w:rPr>
              <w:t>Нет – «0»</w:t>
            </w:r>
          </w:p>
        </w:tc>
      </w:tr>
      <w:tr w:rsidR="00C673D3" w:rsidRPr="0029630C" w:rsidTr="00C673D3">
        <w:tc>
          <w:tcPr>
            <w:tcW w:w="13093" w:type="dxa"/>
          </w:tcPr>
          <w:p w:rsidR="00C673D3" w:rsidRPr="0029630C" w:rsidRDefault="00C673D3" w:rsidP="00734D21">
            <w:pPr>
              <w:pStyle w:val="s1"/>
              <w:numPr>
                <w:ilvl w:val="0"/>
                <w:numId w:val="46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284" w:hanging="284"/>
              <w:jc w:val="both"/>
              <w:rPr>
                <w:color w:val="000000"/>
                <w:sz w:val="22"/>
                <w:szCs w:val="22"/>
              </w:rPr>
            </w:pPr>
            <w:r w:rsidRPr="0029630C">
              <w:rPr>
                <w:color w:val="000000"/>
                <w:sz w:val="22"/>
                <w:szCs w:val="22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1048" w:type="dxa"/>
            <w:vAlign w:val="center"/>
          </w:tcPr>
          <w:p w:rsidR="00C673D3" w:rsidRPr="0029630C" w:rsidRDefault="00C673D3" w:rsidP="00C673D3">
            <w:pPr>
              <w:pStyle w:val="a9"/>
              <w:widowControl w:val="0"/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C673D3" w:rsidRPr="0029630C" w:rsidTr="00C673D3">
        <w:tc>
          <w:tcPr>
            <w:tcW w:w="13093" w:type="dxa"/>
          </w:tcPr>
          <w:p w:rsidR="00C673D3" w:rsidRPr="0029630C" w:rsidRDefault="00C673D3" w:rsidP="00734D21">
            <w:pPr>
              <w:pStyle w:val="s1"/>
              <w:numPr>
                <w:ilvl w:val="0"/>
                <w:numId w:val="4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29630C">
              <w:rPr>
                <w:color w:val="000000"/>
                <w:sz w:val="22"/>
                <w:szCs w:val="22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1048" w:type="dxa"/>
            <w:vAlign w:val="center"/>
          </w:tcPr>
          <w:p w:rsidR="00C673D3" w:rsidRPr="0029630C" w:rsidRDefault="00C673D3" w:rsidP="00C673D3">
            <w:pPr>
              <w:pStyle w:val="a9"/>
              <w:widowControl w:val="0"/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C673D3" w:rsidRPr="0029630C" w:rsidTr="00C673D3">
        <w:tc>
          <w:tcPr>
            <w:tcW w:w="13093" w:type="dxa"/>
          </w:tcPr>
          <w:p w:rsidR="00C673D3" w:rsidRPr="0029630C" w:rsidRDefault="00C673D3" w:rsidP="00734D21">
            <w:pPr>
              <w:pStyle w:val="s1"/>
              <w:numPr>
                <w:ilvl w:val="0"/>
                <w:numId w:val="4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29630C">
              <w:rPr>
                <w:color w:val="000000"/>
                <w:sz w:val="22"/>
                <w:szCs w:val="22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1048" w:type="dxa"/>
            <w:vAlign w:val="center"/>
          </w:tcPr>
          <w:p w:rsidR="00C673D3" w:rsidRPr="0029630C" w:rsidRDefault="00C673D3" w:rsidP="00C673D3">
            <w:pPr>
              <w:pStyle w:val="a9"/>
              <w:widowControl w:val="0"/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C673D3" w:rsidRPr="0029630C" w:rsidTr="00C673D3">
        <w:tc>
          <w:tcPr>
            <w:tcW w:w="13093" w:type="dxa"/>
          </w:tcPr>
          <w:p w:rsidR="00C673D3" w:rsidRPr="0029630C" w:rsidRDefault="00C673D3" w:rsidP="00734D21">
            <w:pPr>
              <w:pStyle w:val="s1"/>
              <w:numPr>
                <w:ilvl w:val="0"/>
                <w:numId w:val="4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29630C">
              <w:rPr>
                <w:color w:val="000000"/>
                <w:sz w:val="22"/>
                <w:szCs w:val="22"/>
              </w:rPr>
              <w:t>Структура и органы управления организации культуры; фамилии, имена, отчества и должности руководителей организации культ</w:t>
            </w:r>
            <w:r w:rsidRPr="0029630C">
              <w:rPr>
                <w:color w:val="000000"/>
                <w:sz w:val="22"/>
                <w:szCs w:val="22"/>
              </w:rPr>
              <w:t>у</w:t>
            </w:r>
            <w:r w:rsidRPr="0029630C">
              <w:rPr>
                <w:color w:val="000000"/>
                <w:sz w:val="22"/>
                <w:szCs w:val="22"/>
              </w:rPr>
              <w:t>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1048" w:type="dxa"/>
            <w:vAlign w:val="center"/>
          </w:tcPr>
          <w:p w:rsidR="00C673D3" w:rsidRPr="0029630C" w:rsidRDefault="00C673D3" w:rsidP="00C673D3">
            <w:pPr>
              <w:pStyle w:val="a9"/>
              <w:widowControl w:val="0"/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C673D3" w:rsidRPr="0029630C" w:rsidTr="00C673D3">
        <w:tc>
          <w:tcPr>
            <w:tcW w:w="13093" w:type="dxa"/>
          </w:tcPr>
          <w:p w:rsidR="00C673D3" w:rsidRPr="0029630C" w:rsidRDefault="00C673D3" w:rsidP="00734D21">
            <w:pPr>
              <w:pStyle w:val="s1"/>
              <w:numPr>
                <w:ilvl w:val="0"/>
                <w:numId w:val="4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29630C">
              <w:rPr>
                <w:color w:val="000000"/>
                <w:sz w:val="22"/>
                <w:szCs w:val="22"/>
              </w:rPr>
              <w:t>Режим, график работы организации культуры</w:t>
            </w:r>
          </w:p>
        </w:tc>
        <w:tc>
          <w:tcPr>
            <w:tcW w:w="1048" w:type="dxa"/>
            <w:vAlign w:val="center"/>
          </w:tcPr>
          <w:p w:rsidR="00C673D3" w:rsidRPr="0029630C" w:rsidRDefault="00C673D3" w:rsidP="00C673D3">
            <w:pPr>
              <w:pStyle w:val="a9"/>
              <w:widowControl w:val="0"/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C673D3" w:rsidRPr="0029630C" w:rsidTr="00C673D3">
        <w:tc>
          <w:tcPr>
            <w:tcW w:w="13093" w:type="dxa"/>
          </w:tcPr>
          <w:p w:rsidR="00C673D3" w:rsidRPr="0029630C" w:rsidRDefault="00C673D3" w:rsidP="00734D21">
            <w:pPr>
              <w:pStyle w:val="s1"/>
              <w:numPr>
                <w:ilvl w:val="0"/>
                <w:numId w:val="4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29630C">
              <w:rPr>
                <w:color w:val="000000"/>
                <w:sz w:val="22"/>
                <w:szCs w:val="22"/>
              </w:rPr>
              <w:t>Виды предоставляемых услуг организацией культуры</w:t>
            </w:r>
          </w:p>
        </w:tc>
        <w:tc>
          <w:tcPr>
            <w:tcW w:w="1048" w:type="dxa"/>
            <w:vAlign w:val="center"/>
          </w:tcPr>
          <w:p w:rsidR="00C673D3" w:rsidRPr="0029630C" w:rsidRDefault="00C673D3" w:rsidP="00C673D3">
            <w:pPr>
              <w:widowControl w:val="0"/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C673D3" w:rsidRPr="0029630C" w:rsidTr="00C673D3">
        <w:tc>
          <w:tcPr>
            <w:tcW w:w="13093" w:type="dxa"/>
          </w:tcPr>
          <w:p w:rsidR="00C673D3" w:rsidRPr="0029630C" w:rsidRDefault="00C673D3" w:rsidP="00734D21">
            <w:pPr>
              <w:pStyle w:val="s1"/>
              <w:numPr>
                <w:ilvl w:val="0"/>
                <w:numId w:val="4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29630C">
              <w:rPr>
                <w:color w:val="000000"/>
                <w:sz w:val="22"/>
                <w:szCs w:val="22"/>
              </w:rPr>
              <w:t>Перечень оказываемых платных услуг (при наличии);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</w:t>
            </w:r>
            <w:r w:rsidRPr="0029630C">
              <w:rPr>
                <w:color w:val="000000"/>
                <w:sz w:val="22"/>
                <w:szCs w:val="22"/>
              </w:rPr>
              <w:t>т</w:t>
            </w:r>
            <w:r w:rsidRPr="0029630C">
              <w:rPr>
                <w:color w:val="000000"/>
                <w:sz w:val="22"/>
                <w:szCs w:val="22"/>
              </w:rPr>
              <w:t>ных услуг)</w:t>
            </w:r>
          </w:p>
        </w:tc>
        <w:tc>
          <w:tcPr>
            <w:tcW w:w="1048" w:type="dxa"/>
            <w:vAlign w:val="center"/>
          </w:tcPr>
          <w:p w:rsidR="00C673D3" w:rsidRPr="0029630C" w:rsidRDefault="00C673D3" w:rsidP="00C673D3">
            <w:pPr>
              <w:widowControl w:val="0"/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C673D3" w:rsidRPr="0029630C" w:rsidTr="00C673D3">
        <w:tc>
          <w:tcPr>
            <w:tcW w:w="13093" w:type="dxa"/>
          </w:tcPr>
          <w:p w:rsidR="00C673D3" w:rsidRPr="0029630C" w:rsidRDefault="00C673D3" w:rsidP="00734D21">
            <w:pPr>
              <w:pStyle w:val="s1"/>
              <w:numPr>
                <w:ilvl w:val="0"/>
                <w:numId w:val="4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29630C">
              <w:rPr>
                <w:color w:val="000000"/>
                <w:sz w:val="22"/>
                <w:szCs w:val="22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1048" w:type="dxa"/>
            <w:vAlign w:val="center"/>
          </w:tcPr>
          <w:p w:rsidR="00C673D3" w:rsidRPr="0029630C" w:rsidRDefault="00C673D3" w:rsidP="00C673D3">
            <w:pPr>
              <w:pStyle w:val="a9"/>
              <w:widowControl w:val="0"/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C673D3" w:rsidRPr="0029630C" w:rsidTr="00C673D3">
        <w:tc>
          <w:tcPr>
            <w:tcW w:w="13093" w:type="dxa"/>
          </w:tcPr>
          <w:p w:rsidR="00C673D3" w:rsidRPr="0029630C" w:rsidRDefault="00C673D3" w:rsidP="00734D21">
            <w:pPr>
              <w:pStyle w:val="s1"/>
              <w:numPr>
                <w:ilvl w:val="0"/>
                <w:numId w:val="4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29630C">
              <w:rPr>
                <w:color w:val="000000"/>
                <w:sz w:val="22"/>
                <w:szCs w:val="22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1048" w:type="dxa"/>
            <w:vAlign w:val="center"/>
          </w:tcPr>
          <w:p w:rsidR="00C673D3" w:rsidRPr="0029630C" w:rsidRDefault="00C673D3" w:rsidP="00C673D3">
            <w:pPr>
              <w:pStyle w:val="a9"/>
              <w:widowControl w:val="0"/>
              <w:spacing w:line="240" w:lineRule="auto"/>
              <w:jc w:val="right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</w:tr>
      <w:tr w:rsidR="00C673D3" w:rsidRPr="0029630C" w:rsidTr="00C673D3">
        <w:tc>
          <w:tcPr>
            <w:tcW w:w="13093" w:type="dxa"/>
          </w:tcPr>
          <w:p w:rsidR="00C673D3" w:rsidRPr="0029630C" w:rsidRDefault="00C673D3" w:rsidP="00C673D3">
            <w:pPr>
              <w:widowControl w:val="0"/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9630C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048" w:type="dxa"/>
          </w:tcPr>
          <w:p w:rsidR="00C673D3" w:rsidRPr="0029630C" w:rsidRDefault="00C673D3" w:rsidP="00C673D3">
            <w:pPr>
              <w:widowControl w:val="0"/>
              <w:tabs>
                <w:tab w:val="left" w:pos="459"/>
              </w:tabs>
              <w:spacing w:line="240" w:lineRule="auto"/>
              <w:jc w:val="right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9</w:t>
            </w:r>
          </w:p>
        </w:tc>
      </w:tr>
      <w:tr w:rsidR="00C673D3" w:rsidRPr="0029630C" w:rsidTr="00C673D3">
        <w:tc>
          <w:tcPr>
            <w:tcW w:w="13093" w:type="dxa"/>
          </w:tcPr>
          <w:p w:rsidR="00C673D3" w:rsidRPr="0029630C" w:rsidRDefault="00C673D3" w:rsidP="00C673D3">
            <w:pPr>
              <w:widowControl w:val="0"/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9630C">
              <w:rPr>
                <w:b/>
              </w:rPr>
              <w:t>Нормативное количество материалов/единиц информации</w:t>
            </w:r>
          </w:p>
        </w:tc>
        <w:tc>
          <w:tcPr>
            <w:tcW w:w="1048" w:type="dxa"/>
          </w:tcPr>
          <w:p w:rsidR="00C673D3" w:rsidRPr="0029630C" w:rsidRDefault="00C673D3" w:rsidP="00C673D3">
            <w:pPr>
              <w:widowControl w:val="0"/>
              <w:tabs>
                <w:tab w:val="left" w:pos="459"/>
              </w:tabs>
              <w:spacing w:line="240" w:lineRule="auto"/>
              <w:jc w:val="right"/>
              <w:rPr>
                <w:b/>
                <w:color w:val="000000"/>
                <w:lang w:eastAsia="ru-RU"/>
              </w:rPr>
            </w:pPr>
            <w:r w:rsidRPr="0029630C">
              <w:rPr>
                <w:b/>
                <w:color w:val="000000"/>
                <w:lang w:eastAsia="ru-RU"/>
              </w:rPr>
              <w:t>9</w:t>
            </w:r>
          </w:p>
        </w:tc>
      </w:tr>
    </w:tbl>
    <w:p w:rsidR="00D3323F" w:rsidRDefault="00D3323F" w:rsidP="00D332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323F" w:rsidRDefault="00D3323F" w:rsidP="00D332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323F" w:rsidRPr="00B07FB7" w:rsidRDefault="00D3323F" w:rsidP="00D3323F">
      <w:pPr>
        <w:ind w:left="141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 </w:t>
      </w:r>
      <w:r w:rsidRPr="00B07FB7">
        <w:rPr>
          <w:rFonts w:ascii="Times New Roman" w:hAnsi="Times New Roman"/>
          <w:b/>
          <w:sz w:val="28"/>
          <w:szCs w:val="28"/>
        </w:rPr>
        <w:t xml:space="preserve">Форма показателей для расчетной таблицы </w:t>
      </w:r>
      <w:r w:rsidRPr="00B07FB7">
        <w:rPr>
          <w:rFonts w:ascii="Times New Roman" w:hAnsi="Times New Roman" w:cs="Times New Roman"/>
          <w:b/>
          <w:bCs/>
          <w:sz w:val="28"/>
          <w:szCs w:val="28"/>
        </w:rPr>
        <w:t>на сайт ГМУ.</w:t>
      </w:r>
    </w:p>
    <w:tbl>
      <w:tblPr>
        <w:tblStyle w:val="ab"/>
        <w:tblW w:w="14142" w:type="dxa"/>
        <w:tblLayout w:type="fixed"/>
        <w:tblLook w:val="04A0"/>
      </w:tblPr>
      <w:tblGrid>
        <w:gridCol w:w="417"/>
        <w:gridCol w:w="12307"/>
        <w:gridCol w:w="1418"/>
      </w:tblGrid>
      <w:tr w:rsidR="00D3323F" w:rsidRPr="005537D9" w:rsidTr="00D3323F">
        <w:trPr>
          <w:trHeight w:val="825"/>
        </w:trPr>
        <w:tc>
          <w:tcPr>
            <w:tcW w:w="417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07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5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  размещения на Официальном сайте ГМУ п. 1.1.1 - </w:t>
            </w:r>
            <w:r w:rsidRPr="0055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информации, на информационных стендах в помещ</w:t>
            </w:r>
            <w:r w:rsidRPr="0055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5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организации, ее содержанию и порядку (форме), установленным НПА</w:t>
            </w:r>
            <w:proofErr w:type="gramEnd"/>
          </w:p>
        </w:tc>
        <w:tc>
          <w:tcPr>
            <w:tcW w:w="1418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323F" w:rsidRPr="005537D9" w:rsidTr="00D3323F">
        <w:trPr>
          <w:trHeight w:val="1185"/>
        </w:trPr>
        <w:tc>
          <w:tcPr>
            <w:tcW w:w="417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7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поисковой доступности информационного объекта на</w:t>
            </w:r>
            <w:r w:rsidRPr="005537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информационных стендах </w:t>
            </w:r>
            <w:r w:rsidRPr="005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помещении орг</w:t>
            </w:r>
            <w:r w:rsidRPr="005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низации:</w:t>
            </w:r>
            <w:r w:rsidRPr="0055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«1» –информационный объект найден; «0» –информационный объект не найден</w:t>
            </w:r>
          </w:p>
        </w:tc>
        <w:tc>
          <w:tcPr>
            <w:tcW w:w="1418" w:type="dxa"/>
            <w:hideMark/>
          </w:tcPr>
          <w:p w:rsidR="00D3323F" w:rsidRPr="00B07FB7" w:rsidRDefault="00D3323F" w:rsidP="00D3323F">
            <w:pPr>
              <w:ind w:left="-103"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3D3">
              <w:rPr>
                <w:rFonts w:ascii="Times New Roman" w:hAnsi="Times New Roman" w:cs="Times New Roman"/>
                <w:b/>
                <w:sz w:val="24"/>
                <w:szCs w:val="28"/>
              </w:rPr>
              <w:t>Д</w:t>
            </w:r>
            <w:r w:rsidR="00C673D3">
              <w:rPr>
                <w:rFonts w:ascii="Times New Roman" w:hAnsi="Times New Roman" w:cs="Times New Roman"/>
                <w:b/>
                <w:sz w:val="24"/>
                <w:szCs w:val="28"/>
              </w:rPr>
              <w:t>ворец культуры «</w:t>
            </w:r>
            <w:r w:rsidRPr="00C673D3">
              <w:rPr>
                <w:rFonts w:ascii="Times New Roman" w:hAnsi="Times New Roman" w:cs="Times New Roman"/>
                <w:b/>
                <w:sz w:val="24"/>
                <w:szCs w:val="28"/>
              </w:rPr>
              <w:t>Октябрь</w:t>
            </w:r>
            <w:r w:rsidR="00C673D3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</w:tr>
      <w:tr w:rsidR="00D3323F" w:rsidRPr="005537D9" w:rsidTr="00D3323F">
        <w:trPr>
          <w:trHeight w:val="255"/>
        </w:trPr>
        <w:tc>
          <w:tcPr>
            <w:tcW w:w="417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307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информационного объекта</w:t>
            </w:r>
          </w:p>
        </w:tc>
        <w:tc>
          <w:tcPr>
            <w:tcW w:w="1418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3323F" w:rsidRPr="005537D9" w:rsidTr="00D3323F">
        <w:trPr>
          <w:trHeight w:val="600"/>
        </w:trPr>
        <w:tc>
          <w:tcPr>
            <w:tcW w:w="417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07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и сокращенное наименование организации культуры, почтовый адрес, контактные телефоны и адреса электронной по</w:t>
            </w: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</w:t>
            </w:r>
          </w:p>
        </w:tc>
        <w:tc>
          <w:tcPr>
            <w:tcW w:w="1418" w:type="dxa"/>
            <w:hideMark/>
          </w:tcPr>
          <w:p w:rsidR="00D3323F" w:rsidRPr="00FA1983" w:rsidRDefault="00D3323F" w:rsidP="00D33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98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3323F" w:rsidRPr="005537D9" w:rsidTr="00D3323F">
        <w:trPr>
          <w:trHeight w:val="300"/>
        </w:trPr>
        <w:tc>
          <w:tcPr>
            <w:tcW w:w="417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7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1418" w:type="dxa"/>
            <w:hideMark/>
          </w:tcPr>
          <w:p w:rsidR="00D3323F" w:rsidRPr="00FA1983" w:rsidRDefault="00D3323F" w:rsidP="00D33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3323F" w:rsidRPr="005537D9" w:rsidTr="00D3323F">
        <w:trPr>
          <w:trHeight w:val="900"/>
        </w:trPr>
        <w:tc>
          <w:tcPr>
            <w:tcW w:w="417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7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создания организации культуры, сведения об учредителе/учредителях, контактные телефоны, адрес сайта, адреса эле</w:t>
            </w: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тронной почты учредителя/учредителей</w:t>
            </w:r>
          </w:p>
        </w:tc>
        <w:tc>
          <w:tcPr>
            <w:tcW w:w="1418" w:type="dxa"/>
            <w:hideMark/>
          </w:tcPr>
          <w:p w:rsidR="00D3323F" w:rsidRPr="00FA1983" w:rsidRDefault="00D3323F" w:rsidP="00D33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98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3323F" w:rsidRPr="005537D9" w:rsidTr="00D3323F">
        <w:trPr>
          <w:trHeight w:val="1500"/>
        </w:trPr>
        <w:tc>
          <w:tcPr>
            <w:tcW w:w="417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7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1418" w:type="dxa"/>
            <w:hideMark/>
          </w:tcPr>
          <w:p w:rsidR="00D3323F" w:rsidRPr="00FA1983" w:rsidRDefault="00C673D3" w:rsidP="00D33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3323F" w:rsidRPr="005537D9" w:rsidTr="00D3323F">
        <w:trPr>
          <w:trHeight w:val="300"/>
        </w:trPr>
        <w:tc>
          <w:tcPr>
            <w:tcW w:w="417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7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Режим, график работы организации культуры</w:t>
            </w:r>
          </w:p>
        </w:tc>
        <w:tc>
          <w:tcPr>
            <w:tcW w:w="1418" w:type="dxa"/>
            <w:hideMark/>
          </w:tcPr>
          <w:p w:rsidR="00D3323F" w:rsidRPr="00FA1983" w:rsidRDefault="00D3323F" w:rsidP="00D33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98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3323F" w:rsidRPr="005537D9" w:rsidTr="00D3323F">
        <w:trPr>
          <w:trHeight w:val="300"/>
        </w:trPr>
        <w:tc>
          <w:tcPr>
            <w:tcW w:w="417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07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предоставляемых услуг организацией культуры</w:t>
            </w:r>
          </w:p>
        </w:tc>
        <w:tc>
          <w:tcPr>
            <w:tcW w:w="1418" w:type="dxa"/>
            <w:hideMark/>
          </w:tcPr>
          <w:p w:rsidR="00D3323F" w:rsidRPr="00FA1983" w:rsidRDefault="00D3323F" w:rsidP="00D33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98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3323F" w:rsidRPr="005537D9" w:rsidTr="00D3323F">
        <w:trPr>
          <w:trHeight w:val="1500"/>
        </w:trPr>
        <w:tc>
          <w:tcPr>
            <w:tcW w:w="417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07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оказываемых платных услуг (при наличии); цены (тарифы) на услуги (при наличии платных услуг), копии докуме</w:t>
            </w: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о порядке предоставления услуг за плату, нормативных правовых актов, устанавливающих цены (тарифы) на услуги (при наличии платных услуг)</w:t>
            </w:r>
          </w:p>
        </w:tc>
        <w:tc>
          <w:tcPr>
            <w:tcW w:w="1418" w:type="dxa"/>
            <w:hideMark/>
          </w:tcPr>
          <w:p w:rsidR="00D3323F" w:rsidRPr="00FA1983" w:rsidRDefault="00D3323F" w:rsidP="00D33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98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3323F" w:rsidRPr="005537D9" w:rsidTr="00D3323F">
        <w:trPr>
          <w:trHeight w:val="600"/>
        </w:trPr>
        <w:tc>
          <w:tcPr>
            <w:tcW w:w="417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07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1418" w:type="dxa"/>
            <w:hideMark/>
          </w:tcPr>
          <w:p w:rsidR="00D3323F" w:rsidRPr="00FA1983" w:rsidRDefault="00D3323F" w:rsidP="00D33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98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3323F" w:rsidRPr="005537D9" w:rsidTr="00C673D3">
        <w:trPr>
          <w:trHeight w:val="524"/>
        </w:trPr>
        <w:tc>
          <w:tcPr>
            <w:tcW w:w="417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07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независимой оценки качества условий оказания услуг, планы по улучшению  качества работы организации культ</w:t>
            </w: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 (по устранению недостатков, выявленных по итогам независимой оценки качества) </w:t>
            </w:r>
          </w:p>
        </w:tc>
        <w:tc>
          <w:tcPr>
            <w:tcW w:w="1418" w:type="dxa"/>
            <w:hideMark/>
          </w:tcPr>
          <w:p w:rsidR="00D3323F" w:rsidRPr="00FA1983" w:rsidRDefault="00C673D3" w:rsidP="00D33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3323F" w:rsidRPr="005537D9" w:rsidTr="00D3323F">
        <w:trPr>
          <w:trHeight w:val="315"/>
        </w:trPr>
        <w:tc>
          <w:tcPr>
            <w:tcW w:w="417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7" w:type="dxa"/>
            <w:hideMark/>
          </w:tcPr>
          <w:p w:rsidR="00D3323F" w:rsidRPr="005537D9" w:rsidRDefault="00D3323F" w:rsidP="00D332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РЕЗУЛЬТАТ</w:t>
            </w:r>
          </w:p>
        </w:tc>
        <w:tc>
          <w:tcPr>
            <w:tcW w:w="1418" w:type="dxa"/>
            <w:hideMark/>
          </w:tcPr>
          <w:p w:rsidR="00D3323F" w:rsidRPr="00FA1983" w:rsidRDefault="00C673D3" w:rsidP="00D33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3323F" w:rsidRPr="005537D9" w:rsidTr="00D3323F">
        <w:trPr>
          <w:trHeight w:val="315"/>
        </w:trPr>
        <w:tc>
          <w:tcPr>
            <w:tcW w:w="417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7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количество материалов/единиц информации</w:t>
            </w:r>
          </w:p>
        </w:tc>
        <w:tc>
          <w:tcPr>
            <w:tcW w:w="1418" w:type="dxa"/>
            <w:hideMark/>
          </w:tcPr>
          <w:p w:rsidR="00D3323F" w:rsidRPr="00FA1983" w:rsidRDefault="00D3323F" w:rsidP="00D33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98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3323F" w:rsidRPr="005537D9" w:rsidTr="00D3323F">
        <w:trPr>
          <w:trHeight w:val="825"/>
        </w:trPr>
        <w:tc>
          <w:tcPr>
            <w:tcW w:w="417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7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5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  Официального сайта ГМУ п. 1.1.1 - </w:t>
            </w:r>
            <w:r w:rsidRPr="0055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информации, на информационных стендах в помещении организации, ее содержанию и порядку (форме), установленным НПА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Максимальное значение – 10.</w:t>
            </w:r>
          </w:p>
        </w:tc>
        <w:tc>
          <w:tcPr>
            <w:tcW w:w="1418" w:type="dxa"/>
            <w:hideMark/>
          </w:tcPr>
          <w:p w:rsidR="00D3323F" w:rsidRPr="00FA1983" w:rsidRDefault="00C673D3" w:rsidP="00D33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D3323F" w:rsidRDefault="00D3323F" w:rsidP="00D332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:rsidR="00D3323F" w:rsidRPr="00E74DED" w:rsidRDefault="00D3323F" w:rsidP="00C673D3">
      <w:pPr>
        <w:tabs>
          <w:tab w:val="left" w:pos="526"/>
          <w:tab w:val="left" w:pos="7433"/>
          <w:tab w:val="left" w:pos="8955"/>
          <w:tab w:val="left" w:pos="10675"/>
          <w:tab w:val="left" w:pos="12371"/>
        </w:tabs>
        <w:spacing w:after="0" w:line="240" w:lineRule="auto"/>
        <w:ind w:left="1440"/>
        <w:rPr>
          <w:rFonts w:ascii="Times New Roman" w:hAnsi="Times New Roman"/>
          <w:b/>
          <w:sz w:val="28"/>
          <w:szCs w:val="24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CF4CFF">
        <w:rPr>
          <w:rFonts w:ascii="Times New Roman" w:hAnsi="Times New Roman" w:cs="Times New Roman"/>
          <w:b/>
          <w:sz w:val="28"/>
          <w:szCs w:val="28"/>
        </w:rPr>
        <w:t>Расчет интегрального значения показателей учреждения культуры, определяемых путем анализа информации, размещенной на официальном сайте.</w:t>
      </w:r>
    </w:p>
    <w:p w:rsidR="00D3323F" w:rsidRPr="00111E38" w:rsidRDefault="00D3323F" w:rsidP="00D3323F">
      <w:pPr>
        <w:pStyle w:val="a9"/>
        <w:tabs>
          <w:tab w:val="left" w:pos="526"/>
          <w:tab w:val="left" w:pos="7433"/>
          <w:tab w:val="left" w:pos="8955"/>
          <w:tab w:val="left" w:pos="10675"/>
          <w:tab w:val="left" w:pos="12371"/>
        </w:tabs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11E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11E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tbl>
      <w:tblPr>
        <w:tblStyle w:val="ab"/>
        <w:tblW w:w="14142" w:type="dxa"/>
        <w:tblLook w:val="04A0"/>
      </w:tblPr>
      <w:tblGrid>
        <w:gridCol w:w="466"/>
        <w:gridCol w:w="11124"/>
        <w:gridCol w:w="2552"/>
      </w:tblGrid>
      <w:tr w:rsidR="00D3323F" w:rsidRPr="005537D9" w:rsidTr="00D3323F">
        <w:trPr>
          <w:trHeight w:val="825"/>
        </w:trPr>
        <w:tc>
          <w:tcPr>
            <w:tcW w:w="466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4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5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  размещения на Официальном сайте ГМУ п. 1.1.2 - </w:t>
            </w:r>
            <w:r w:rsidRPr="0055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информации, размещенной на сайте о</w:t>
            </w:r>
            <w:r w:rsidRPr="0055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55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ганизации, ее содержанию и порядку (форме), установленным НПА</w:t>
            </w:r>
            <w:proofErr w:type="gramEnd"/>
          </w:p>
        </w:tc>
        <w:tc>
          <w:tcPr>
            <w:tcW w:w="2552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323F" w:rsidRPr="005537D9" w:rsidTr="00D3323F">
        <w:trPr>
          <w:trHeight w:val="1485"/>
        </w:trPr>
        <w:tc>
          <w:tcPr>
            <w:tcW w:w="466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4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поисковой доступности информационного объекта на </w:t>
            </w:r>
            <w:r w:rsidRPr="005537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официальном сайте</w:t>
            </w:r>
            <w:r w:rsidRPr="005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в сети "Интернет»:</w:t>
            </w:r>
            <w:r w:rsidRPr="0055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«1» –информационный объект найден на официальном сайте (открыт и доступен для пользователя);</w:t>
            </w:r>
            <w:r w:rsidRPr="00553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«0» –информационный объект не найден (недоступен для пользователя).</w:t>
            </w:r>
          </w:p>
        </w:tc>
        <w:tc>
          <w:tcPr>
            <w:tcW w:w="2552" w:type="dxa"/>
            <w:hideMark/>
          </w:tcPr>
          <w:p w:rsidR="00D3323F" w:rsidRPr="000A2C2A" w:rsidRDefault="00D3323F" w:rsidP="00D332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Дворец культуры «</w:t>
            </w:r>
            <w:r w:rsidRPr="00D3323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3323F" w:rsidRPr="005537D9" w:rsidTr="00D3323F">
        <w:trPr>
          <w:trHeight w:val="795"/>
        </w:trPr>
        <w:tc>
          <w:tcPr>
            <w:tcW w:w="466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124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информационного объекта</w:t>
            </w:r>
          </w:p>
        </w:tc>
        <w:tc>
          <w:tcPr>
            <w:tcW w:w="2552" w:type="dxa"/>
            <w:hideMark/>
          </w:tcPr>
          <w:p w:rsidR="00D3323F" w:rsidRPr="001B3071" w:rsidRDefault="00C673D3" w:rsidP="00C673D3">
            <w:pPr>
              <w:ind w:right="-74"/>
              <w:rPr>
                <w:rFonts w:ascii="Times New Roman" w:eastAsia="Times New Roman" w:hAnsi="Times New Roman" w:cs="Times New Roman"/>
                <w:b/>
                <w:color w:val="0563C1"/>
                <w:sz w:val="20"/>
                <w:szCs w:val="24"/>
                <w:u w:val="single"/>
                <w:lang w:eastAsia="ru-RU"/>
              </w:rPr>
            </w:pPr>
            <w:r w:rsidRPr="001B3071">
              <w:rPr>
                <w:rFonts w:ascii="Times New Roman" w:hAnsi="Times New Roman" w:cs="Times New Roman"/>
                <w:b/>
                <w:sz w:val="24"/>
                <w:szCs w:val="24"/>
              </w:rPr>
              <w:t>https://www.dc-october.ru/</w:t>
            </w:r>
          </w:p>
        </w:tc>
      </w:tr>
      <w:tr w:rsidR="00D3323F" w:rsidRPr="005537D9" w:rsidTr="00D3323F">
        <w:trPr>
          <w:trHeight w:val="570"/>
        </w:trPr>
        <w:tc>
          <w:tcPr>
            <w:tcW w:w="466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24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и сокращенное наименование организации культуры, почтовый адрес, контактные телефоны и адреса эле</w:t>
            </w: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тронной почты</w:t>
            </w:r>
          </w:p>
        </w:tc>
        <w:tc>
          <w:tcPr>
            <w:tcW w:w="2552" w:type="dxa"/>
            <w:hideMark/>
          </w:tcPr>
          <w:p w:rsidR="00D3323F" w:rsidRPr="007246D6" w:rsidRDefault="00D3323F" w:rsidP="00D3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46D6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D3323F" w:rsidRPr="005537D9" w:rsidTr="00D3323F">
        <w:trPr>
          <w:trHeight w:val="300"/>
        </w:trPr>
        <w:tc>
          <w:tcPr>
            <w:tcW w:w="466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24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2552" w:type="dxa"/>
            <w:hideMark/>
          </w:tcPr>
          <w:p w:rsidR="00D3323F" w:rsidRPr="007246D6" w:rsidRDefault="00D3323F" w:rsidP="00D3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46D6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D3323F" w:rsidRPr="005537D9" w:rsidTr="00D3323F">
        <w:trPr>
          <w:trHeight w:val="900"/>
        </w:trPr>
        <w:tc>
          <w:tcPr>
            <w:tcW w:w="466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24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2552" w:type="dxa"/>
            <w:hideMark/>
          </w:tcPr>
          <w:p w:rsidR="00D3323F" w:rsidRPr="007246D6" w:rsidRDefault="00C673D3" w:rsidP="00D3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D3323F" w:rsidRPr="005537D9" w:rsidTr="00D3323F">
        <w:trPr>
          <w:trHeight w:val="1200"/>
        </w:trPr>
        <w:tc>
          <w:tcPr>
            <w:tcW w:w="466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24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2552" w:type="dxa"/>
            <w:hideMark/>
          </w:tcPr>
          <w:p w:rsidR="00D3323F" w:rsidRPr="007246D6" w:rsidRDefault="00D3323F" w:rsidP="00D3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46D6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D3323F" w:rsidRPr="005537D9" w:rsidTr="00D3323F">
        <w:trPr>
          <w:trHeight w:val="1500"/>
        </w:trPr>
        <w:tc>
          <w:tcPr>
            <w:tcW w:w="466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24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Структура и органы управления организации культуры; фамилии, имена, отчества и должности руководителей о</w:t>
            </w: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2552" w:type="dxa"/>
            <w:hideMark/>
          </w:tcPr>
          <w:p w:rsidR="00D3323F" w:rsidRPr="007246D6" w:rsidRDefault="00D3323F" w:rsidP="00D3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46D6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D3323F" w:rsidRPr="005537D9" w:rsidTr="00D3323F">
        <w:trPr>
          <w:trHeight w:val="300"/>
        </w:trPr>
        <w:tc>
          <w:tcPr>
            <w:tcW w:w="466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24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Режим, график работы организации культуры</w:t>
            </w:r>
          </w:p>
        </w:tc>
        <w:tc>
          <w:tcPr>
            <w:tcW w:w="2552" w:type="dxa"/>
            <w:hideMark/>
          </w:tcPr>
          <w:p w:rsidR="00D3323F" w:rsidRPr="007246D6" w:rsidRDefault="00D3323F" w:rsidP="00D3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46D6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D3323F" w:rsidRPr="005537D9" w:rsidTr="00D3323F">
        <w:trPr>
          <w:trHeight w:val="330"/>
        </w:trPr>
        <w:tc>
          <w:tcPr>
            <w:tcW w:w="466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24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предоставляемых услуг организацией культуры</w:t>
            </w:r>
          </w:p>
        </w:tc>
        <w:tc>
          <w:tcPr>
            <w:tcW w:w="2552" w:type="dxa"/>
            <w:hideMark/>
          </w:tcPr>
          <w:p w:rsidR="00D3323F" w:rsidRPr="007246D6" w:rsidRDefault="00D3323F" w:rsidP="00D3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46D6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D3323F" w:rsidRPr="005537D9" w:rsidTr="00D3323F">
        <w:trPr>
          <w:trHeight w:val="930"/>
        </w:trPr>
        <w:tc>
          <w:tcPr>
            <w:tcW w:w="466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24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оказываемых платных услуг (при наличии); цены (тарифы) на услуги (при наличии платных услуг), к</w:t>
            </w: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пии документов о порядке предоставления услуг за плату, нормативных правовых актов, устанавливающих цены (тарифы) на услуги (при наличии платных услуг)</w:t>
            </w:r>
          </w:p>
        </w:tc>
        <w:tc>
          <w:tcPr>
            <w:tcW w:w="2552" w:type="dxa"/>
            <w:hideMark/>
          </w:tcPr>
          <w:p w:rsidR="00D3323F" w:rsidRPr="007246D6" w:rsidRDefault="00D3323F" w:rsidP="00D3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46D6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D3323F" w:rsidRPr="005537D9" w:rsidTr="00D3323F">
        <w:trPr>
          <w:trHeight w:val="300"/>
        </w:trPr>
        <w:tc>
          <w:tcPr>
            <w:tcW w:w="466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1124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Материально-техническое обеспечение предоставления услуг</w:t>
            </w:r>
          </w:p>
        </w:tc>
        <w:tc>
          <w:tcPr>
            <w:tcW w:w="2552" w:type="dxa"/>
            <w:hideMark/>
          </w:tcPr>
          <w:p w:rsidR="00D3323F" w:rsidRPr="000A2C2A" w:rsidRDefault="00C673D3" w:rsidP="00D3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3323F" w:rsidRPr="005537D9" w:rsidTr="00D3323F">
        <w:trPr>
          <w:trHeight w:val="930"/>
        </w:trPr>
        <w:tc>
          <w:tcPr>
            <w:tcW w:w="466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24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Копия плана финансово-хозяйственной деятельности организации культуры, утвержденного в установленном з</w:t>
            </w: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2552" w:type="dxa"/>
            <w:hideMark/>
          </w:tcPr>
          <w:p w:rsidR="00D3323F" w:rsidRPr="000A2C2A" w:rsidRDefault="00D3323F" w:rsidP="00D3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2C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3323F" w:rsidRPr="005537D9" w:rsidTr="00D3323F">
        <w:trPr>
          <w:trHeight w:val="585"/>
        </w:trPr>
        <w:tc>
          <w:tcPr>
            <w:tcW w:w="466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24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Информация о планируемых мероприятиях (анонсы, афиши, акции), новости, события</w:t>
            </w:r>
          </w:p>
        </w:tc>
        <w:tc>
          <w:tcPr>
            <w:tcW w:w="2552" w:type="dxa"/>
            <w:hideMark/>
          </w:tcPr>
          <w:p w:rsidR="00D3323F" w:rsidRPr="000A2C2A" w:rsidRDefault="00D3323F" w:rsidP="00D3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3323F" w:rsidRPr="005537D9" w:rsidTr="00D3323F">
        <w:trPr>
          <w:trHeight w:val="930"/>
        </w:trPr>
        <w:tc>
          <w:tcPr>
            <w:tcW w:w="466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24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Результаты независимой оценки качества условий оказания услуг, планы по улучшению  качества работы орган</w:t>
            </w: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53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2552" w:type="dxa"/>
            <w:hideMark/>
          </w:tcPr>
          <w:p w:rsidR="00D3323F" w:rsidRPr="000A2C2A" w:rsidRDefault="00D3323F" w:rsidP="00D3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3323F" w:rsidRPr="005537D9" w:rsidTr="00D3323F">
        <w:trPr>
          <w:trHeight w:val="330"/>
        </w:trPr>
        <w:tc>
          <w:tcPr>
            <w:tcW w:w="466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4" w:type="dxa"/>
            <w:hideMark/>
          </w:tcPr>
          <w:p w:rsidR="00D3323F" w:rsidRPr="005537D9" w:rsidRDefault="00D3323F" w:rsidP="00D332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РЕЗУЛЬТАТ</w:t>
            </w:r>
          </w:p>
        </w:tc>
        <w:tc>
          <w:tcPr>
            <w:tcW w:w="2552" w:type="dxa"/>
            <w:hideMark/>
          </w:tcPr>
          <w:p w:rsidR="00D3323F" w:rsidRPr="000A2C2A" w:rsidRDefault="00D3323F" w:rsidP="00D3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3323F" w:rsidRPr="005537D9" w:rsidTr="00D3323F">
        <w:trPr>
          <w:trHeight w:val="330"/>
        </w:trPr>
        <w:tc>
          <w:tcPr>
            <w:tcW w:w="466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4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количество материалов/единиц информации</w:t>
            </w:r>
          </w:p>
        </w:tc>
        <w:tc>
          <w:tcPr>
            <w:tcW w:w="2552" w:type="dxa"/>
            <w:hideMark/>
          </w:tcPr>
          <w:p w:rsidR="00D3323F" w:rsidRPr="000A2C2A" w:rsidRDefault="00D3323F" w:rsidP="00D3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D3323F" w:rsidRPr="005537D9" w:rsidTr="00D3323F">
        <w:trPr>
          <w:trHeight w:val="825"/>
        </w:trPr>
        <w:tc>
          <w:tcPr>
            <w:tcW w:w="466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4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53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  Официального сайта ГМУ п. 1.1.2 - </w:t>
            </w:r>
            <w:r w:rsidRPr="0055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информации, размещенной на сайте организации, ее соде</w:t>
            </w:r>
            <w:r w:rsidRPr="0055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55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жанию и порядку (форме), установленным НПА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Максимальное значение – 10.</w:t>
            </w:r>
          </w:p>
        </w:tc>
        <w:tc>
          <w:tcPr>
            <w:tcW w:w="2552" w:type="dxa"/>
            <w:hideMark/>
          </w:tcPr>
          <w:p w:rsidR="00D3323F" w:rsidRPr="000A2C2A" w:rsidRDefault="00D3323F" w:rsidP="00D3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3323F" w:rsidRPr="005537D9" w:rsidTr="00D3323F">
        <w:trPr>
          <w:trHeight w:val="3366"/>
        </w:trPr>
        <w:tc>
          <w:tcPr>
            <w:tcW w:w="466" w:type="dxa"/>
            <w:hideMark/>
          </w:tcPr>
          <w:p w:rsidR="00D3323F" w:rsidRPr="005537D9" w:rsidRDefault="00D3323F" w:rsidP="00D3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24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(выдержки):</w:t>
            </w:r>
          </w:p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Приказ Министерства культуры Российской Федерации </w:t>
            </w:r>
            <w:proofErr w:type="gramStart"/>
            <w:r w:rsidRPr="0055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</w:t>
            </w:r>
            <w:proofErr w:type="gramEnd"/>
          </w:p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20.02.2015г. № 277 (п.п. непосредственно для организаций):</w:t>
            </w:r>
          </w:p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Информация размещается на странице сайта в сети «Интернет», доступной для пользователей, </w:t>
            </w:r>
            <w:r w:rsidRPr="0055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количеством переходов от</w:t>
            </w:r>
            <w:r w:rsidRPr="0055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главной страницы сайта не более двух.</w:t>
            </w:r>
            <w:r w:rsidRPr="0055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этом обеспечиваются карта сайта, удобство навигации по сайту, наличие поиска по</w:t>
            </w:r>
            <w:r w:rsidRPr="0055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сайту, а также другие возможности для удобной работы пользователей сайта. Технологические и программные средства, кот</w:t>
            </w:r>
            <w:r w:rsidRPr="0055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5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рые</w:t>
            </w:r>
            <w:r w:rsidRPr="0055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используются для функционирования официального сайта, должны обеспечивать круглосуточный доступ к размещенной на</w:t>
            </w:r>
            <w:r w:rsidRPr="0055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официальном сайте информации без дополнительной регистрации и иных ограничений.</w:t>
            </w:r>
          </w:p>
        </w:tc>
        <w:tc>
          <w:tcPr>
            <w:tcW w:w="2552" w:type="dxa"/>
            <w:hideMark/>
          </w:tcPr>
          <w:p w:rsidR="00D3323F" w:rsidRPr="005537D9" w:rsidRDefault="00D3323F" w:rsidP="00D3323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D3323F" w:rsidRPr="00B6581E" w:rsidRDefault="00D3323F" w:rsidP="00D3323F">
      <w:pPr>
        <w:tabs>
          <w:tab w:val="left" w:pos="6643"/>
          <w:tab w:val="left" w:pos="8066"/>
          <w:tab w:val="left" w:pos="10439"/>
          <w:tab w:val="left" w:pos="1208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3323F" w:rsidRDefault="00D3323F" w:rsidP="00D3323F">
      <w:pPr>
        <w:tabs>
          <w:tab w:val="left" w:pos="526"/>
          <w:tab w:val="left" w:pos="7433"/>
          <w:tab w:val="left" w:pos="8955"/>
          <w:tab w:val="left" w:pos="10675"/>
          <w:tab w:val="left" w:pos="12371"/>
        </w:tabs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CF4CFF">
        <w:rPr>
          <w:rFonts w:ascii="Times New Roman" w:hAnsi="Times New Roman" w:cs="Times New Roman"/>
          <w:b/>
          <w:sz w:val="28"/>
          <w:szCs w:val="28"/>
        </w:rPr>
        <w:t>Наличие на официальном сайте организации информации о дистанционных способах взаимоде</w:t>
      </w:r>
      <w:r w:rsidRPr="00CF4CFF">
        <w:rPr>
          <w:rFonts w:ascii="Times New Roman" w:hAnsi="Times New Roman" w:cs="Times New Roman"/>
          <w:b/>
          <w:sz w:val="28"/>
          <w:szCs w:val="28"/>
        </w:rPr>
        <w:t>й</w:t>
      </w:r>
      <w:r w:rsidRPr="00CF4CFF">
        <w:rPr>
          <w:rFonts w:ascii="Times New Roman" w:hAnsi="Times New Roman" w:cs="Times New Roman"/>
          <w:b/>
          <w:sz w:val="28"/>
          <w:szCs w:val="28"/>
        </w:rPr>
        <w:t>ствия с получателями услуг и их функционирование.</w:t>
      </w:r>
    </w:p>
    <w:tbl>
      <w:tblPr>
        <w:tblW w:w="14142" w:type="dxa"/>
        <w:tblLook w:val="04A0"/>
      </w:tblPr>
      <w:tblGrid>
        <w:gridCol w:w="11590"/>
        <w:gridCol w:w="2552"/>
      </w:tblGrid>
      <w:tr w:rsidR="00D3323F" w:rsidRPr="00921B42" w:rsidTr="00D3323F">
        <w:trPr>
          <w:trHeight w:val="2596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23F" w:rsidRPr="00921B42" w:rsidRDefault="00D3323F" w:rsidP="00D332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B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1.2.1.</w:t>
            </w:r>
            <w:r w:rsidRPr="00921B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21B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на официальном сайте организации информации о дистанционных способах взаимодействия с п</w:t>
            </w:r>
            <w:r w:rsidRPr="00921B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921B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лучателями услуг и их функционирование:</w:t>
            </w:r>
            <w:r w:rsidRPr="00921B42">
              <w:rPr>
                <w:rFonts w:ascii="Times New Roman" w:eastAsia="Times New Roman" w:hAnsi="Times New Roman" w:cs="Times New Roman"/>
                <w:lang w:eastAsia="ru-RU"/>
              </w:rPr>
              <w:br/>
              <w:t>1) абонентского номера телефона;</w:t>
            </w:r>
            <w:r w:rsidRPr="00921B42">
              <w:rPr>
                <w:rFonts w:ascii="Times New Roman" w:eastAsia="Times New Roman" w:hAnsi="Times New Roman" w:cs="Times New Roman"/>
                <w:lang w:eastAsia="ru-RU"/>
              </w:rPr>
              <w:br/>
              <w:t>2) адрес электронной почты;</w:t>
            </w:r>
            <w:r w:rsidRPr="00921B42">
              <w:rPr>
                <w:rFonts w:ascii="Times New Roman" w:eastAsia="Times New Roman" w:hAnsi="Times New Roman" w:cs="Times New Roman"/>
                <w:lang w:eastAsia="ru-RU"/>
              </w:rPr>
              <w:br/>
              <w:t>3) 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  <w:r w:rsidRPr="00921B42">
              <w:rPr>
                <w:rFonts w:ascii="Times New Roman" w:eastAsia="Times New Roman" w:hAnsi="Times New Roman" w:cs="Times New Roman"/>
                <w:lang w:eastAsia="ru-RU"/>
              </w:rPr>
              <w:br/>
              <w:t>-4) раздела официального сайта «Часто задаваемые вопросы»;</w:t>
            </w:r>
            <w:r w:rsidRPr="00921B42">
              <w:rPr>
                <w:rFonts w:ascii="Times New Roman" w:eastAsia="Times New Roman" w:hAnsi="Times New Roman" w:cs="Times New Roman"/>
                <w:lang w:eastAsia="ru-RU"/>
              </w:rPr>
              <w:br/>
              <w:t>-5)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</w:t>
            </w:r>
            <w:r w:rsidRPr="00921B42">
              <w:rPr>
                <w:rFonts w:ascii="Times New Roman" w:eastAsia="Times New Roman" w:hAnsi="Times New Roman" w:cs="Times New Roman"/>
                <w:lang w:eastAsia="ru-RU"/>
              </w:rPr>
              <w:br/>
              <w:t>6) иного дистанционного способа взаимодействия.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23F" w:rsidRPr="000A2C2A" w:rsidRDefault="00D3323F" w:rsidP="00D3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Дворец культуры «</w:t>
            </w:r>
            <w:r w:rsidRPr="00D3323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3323F" w:rsidRPr="00921B42" w:rsidTr="00D3323F">
        <w:trPr>
          <w:trHeight w:val="900"/>
        </w:trPr>
        <w:tc>
          <w:tcPr>
            <w:tcW w:w="1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23F" w:rsidRPr="00921B42" w:rsidRDefault="00D3323F" w:rsidP="00D332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B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Для   Официального сайта ГМУ п. 1.2.1</w:t>
            </w:r>
            <w:r w:rsidRPr="00921B42">
              <w:rPr>
                <w:rFonts w:ascii="Times New Roman" w:eastAsia="Times New Roman" w:hAnsi="Times New Roman" w:cs="Times New Roman"/>
                <w:lang w:eastAsia="ru-RU"/>
              </w:rPr>
              <w:t xml:space="preserve"> отмечается количество от одного до четырех функционирующих дистанц</w:t>
            </w:r>
            <w:r w:rsidRPr="00921B4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21B42">
              <w:rPr>
                <w:rFonts w:ascii="Times New Roman" w:eastAsia="Times New Roman" w:hAnsi="Times New Roman" w:cs="Times New Roman"/>
                <w:lang w:eastAsia="ru-RU"/>
              </w:rPr>
              <w:t>онных способов взаимодействия включительно.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23F" w:rsidRPr="000A2C2A" w:rsidRDefault="00D3323F" w:rsidP="00D3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D3323F" w:rsidRDefault="00D3323F" w:rsidP="00D3323F">
      <w:pPr>
        <w:tabs>
          <w:tab w:val="left" w:pos="526"/>
          <w:tab w:val="left" w:pos="7433"/>
          <w:tab w:val="left" w:pos="8955"/>
          <w:tab w:val="left" w:pos="10675"/>
          <w:tab w:val="left" w:pos="12371"/>
        </w:tabs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D3323F" w:rsidRDefault="00D3323F" w:rsidP="00D3323F">
      <w:pPr>
        <w:ind w:left="720" w:firstLine="69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7C1070">
        <w:rPr>
          <w:rFonts w:ascii="Times New Roman" w:hAnsi="Times New Roman" w:cs="Times New Roman"/>
          <w:b/>
          <w:sz w:val="28"/>
          <w:szCs w:val="28"/>
        </w:rPr>
        <w:t>Показатели, характеризующие «Комфортность условий предоставления услуг».</w:t>
      </w:r>
    </w:p>
    <w:p w:rsidR="00D3323F" w:rsidRPr="00824DDC" w:rsidRDefault="00D3323F" w:rsidP="00D3323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 Оценочная ведомость:</w:t>
      </w:r>
    </w:p>
    <w:tbl>
      <w:tblPr>
        <w:tblStyle w:val="ab"/>
        <w:tblW w:w="0" w:type="auto"/>
        <w:tblLook w:val="04A0"/>
      </w:tblPr>
      <w:tblGrid>
        <w:gridCol w:w="11590"/>
        <w:gridCol w:w="2552"/>
      </w:tblGrid>
      <w:tr w:rsidR="00D3323F" w:rsidRPr="00E5535B" w:rsidTr="00D3323F">
        <w:tc>
          <w:tcPr>
            <w:tcW w:w="11590" w:type="dxa"/>
          </w:tcPr>
          <w:p w:rsidR="00D3323F" w:rsidRPr="00E5535B" w:rsidRDefault="00D3323F" w:rsidP="00D3323F">
            <w:pPr>
              <w:pStyle w:val="2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E01">
              <w:rPr>
                <w:rFonts w:ascii="Times New Roman" w:hAnsi="Times New Roman"/>
                <w:color w:val="000000"/>
                <w:sz w:val="24"/>
                <w:szCs w:val="24"/>
              </w:rPr>
              <w:t>2.1.1. Наличие комфортных условий для предоставления услуг:</w:t>
            </w:r>
          </w:p>
        </w:tc>
        <w:tc>
          <w:tcPr>
            <w:tcW w:w="2552" w:type="dxa"/>
          </w:tcPr>
          <w:p w:rsidR="00D3323F" w:rsidRPr="00E5535B" w:rsidRDefault="00D3323F" w:rsidP="00D3323F">
            <w:pPr>
              <w:widowControl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53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Наличие – «1»</w:t>
            </w:r>
          </w:p>
          <w:p w:rsidR="00D3323F" w:rsidRPr="00E5535B" w:rsidRDefault="00D3323F" w:rsidP="00D3323F">
            <w:pPr>
              <w:pStyle w:val="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Нет – «0»</w:t>
            </w:r>
          </w:p>
        </w:tc>
      </w:tr>
      <w:tr w:rsidR="00D3323F" w:rsidRPr="00E5535B" w:rsidTr="00D3323F">
        <w:tc>
          <w:tcPr>
            <w:tcW w:w="11590" w:type="dxa"/>
          </w:tcPr>
          <w:p w:rsidR="00D3323F" w:rsidRPr="00E5535B" w:rsidRDefault="00D3323F" w:rsidP="00D3323F">
            <w:pPr>
              <w:pStyle w:val="2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5B">
              <w:rPr>
                <w:rFonts w:ascii="Times New Roman" w:hAnsi="Times New Roman"/>
                <w:color w:val="000000"/>
                <w:sz w:val="24"/>
                <w:szCs w:val="24"/>
              </w:rPr>
              <w:t>1) наличие комфортной зоны отдыха (ожидания) оборудованной соответствующей мебелью;</w:t>
            </w:r>
          </w:p>
        </w:tc>
        <w:tc>
          <w:tcPr>
            <w:tcW w:w="2552" w:type="dxa"/>
          </w:tcPr>
          <w:p w:rsidR="00D3323F" w:rsidRPr="00E5535B" w:rsidRDefault="00D3323F" w:rsidP="00D3323F">
            <w:pPr>
              <w:pStyle w:val="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3323F" w:rsidRPr="00E5535B" w:rsidTr="00D3323F">
        <w:tc>
          <w:tcPr>
            <w:tcW w:w="11590" w:type="dxa"/>
          </w:tcPr>
          <w:p w:rsidR="00D3323F" w:rsidRPr="00E5535B" w:rsidRDefault="00D3323F" w:rsidP="00D3323F">
            <w:pPr>
              <w:pStyle w:val="2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5B">
              <w:rPr>
                <w:rFonts w:ascii="Times New Roman" w:hAnsi="Times New Roman"/>
                <w:color w:val="000000"/>
                <w:sz w:val="24"/>
                <w:szCs w:val="24"/>
              </w:rPr>
              <w:t>2) наличие и понятность навигац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 внутри организации культуры</w:t>
            </w:r>
            <w:r w:rsidRPr="00E553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2552" w:type="dxa"/>
          </w:tcPr>
          <w:p w:rsidR="00D3323F" w:rsidRPr="00E5535B" w:rsidRDefault="00D3323F" w:rsidP="00D3323F">
            <w:pPr>
              <w:pStyle w:val="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3323F" w:rsidRPr="00E5535B" w:rsidTr="00D3323F">
        <w:tc>
          <w:tcPr>
            <w:tcW w:w="11590" w:type="dxa"/>
          </w:tcPr>
          <w:p w:rsidR="00D3323F" w:rsidRPr="00E5535B" w:rsidRDefault="00D3323F" w:rsidP="00D3323F">
            <w:pPr>
              <w:pStyle w:val="2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5B">
              <w:rPr>
                <w:rFonts w:ascii="Times New Roman" w:hAnsi="Times New Roman"/>
                <w:color w:val="000000"/>
                <w:sz w:val="24"/>
                <w:szCs w:val="24"/>
              </w:rPr>
              <w:t>3) наличие и доступность питьевой воды;</w:t>
            </w:r>
          </w:p>
        </w:tc>
        <w:tc>
          <w:tcPr>
            <w:tcW w:w="2552" w:type="dxa"/>
          </w:tcPr>
          <w:p w:rsidR="00D3323F" w:rsidRPr="00E5535B" w:rsidRDefault="00D3323F" w:rsidP="00D3323F">
            <w:pPr>
              <w:pStyle w:val="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3323F" w:rsidRPr="00E5535B" w:rsidTr="00D3323F">
        <w:tc>
          <w:tcPr>
            <w:tcW w:w="11590" w:type="dxa"/>
          </w:tcPr>
          <w:p w:rsidR="00D3323F" w:rsidRPr="00E5535B" w:rsidRDefault="00D3323F" w:rsidP="00D3323F">
            <w:pPr>
              <w:pStyle w:val="2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5B">
              <w:rPr>
                <w:rFonts w:ascii="Times New Roman" w:hAnsi="Times New Roman"/>
                <w:color w:val="000000"/>
                <w:sz w:val="24"/>
                <w:szCs w:val="24"/>
              </w:rPr>
              <w:t>4) наличие и доступность санитарно-гигиенических помещений;</w:t>
            </w:r>
          </w:p>
        </w:tc>
        <w:tc>
          <w:tcPr>
            <w:tcW w:w="2552" w:type="dxa"/>
          </w:tcPr>
          <w:p w:rsidR="00D3323F" w:rsidRPr="00E5535B" w:rsidRDefault="00D3323F" w:rsidP="00D3323F">
            <w:pPr>
              <w:pStyle w:val="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3323F" w:rsidRPr="00E5535B" w:rsidTr="00D3323F">
        <w:tc>
          <w:tcPr>
            <w:tcW w:w="11590" w:type="dxa"/>
          </w:tcPr>
          <w:p w:rsidR="00D3323F" w:rsidRPr="00E5535B" w:rsidRDefault="00D3323F" w:rsidP="00D3323F">
            <w:pPr>
              <w:pStyle w:val="2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санитарное состояние помещений организации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Pr="00E5535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552" w:type="dxa"/>
          </w:tcPr>
          <w:p w:rsidR="00D3323F" w:rsidRPr="00E5535B" w:rsidRDefault="00D3323F" w:rsidP="00D3323F">
            <w:pPr>
              <w:pStyle w:val="2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323F" w:rsidRPr="00E5535B" w:rsidTr="00D3323F">
        <w:tc>
          <w:tcPr>
            <w:tcW w:w="11590" w:type="dxa"/>
          </w:tcPr>
          <w:p w:rsidR="00D3323F" w:rsidRPr="00E5535B" w:rsidRDefault="00D3323F" w:rsidP="00D3323F">
            <w:pPr>
              <w:pStyle w:val="2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6) транспортная доступность (возможность доехать до организации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культуры </w:t>
            </w:r>
            <w:r w:rsidRPr="00E5535B">
              <w:rPr>
                <w:rFonts w:ascii="Times New Roman" w:hAnsi="Times New Roman"/>
                <w:color w:val="000000"/>
                <w:sz w:val="24"/>
                <w:szCs w:val="24"/>
              </w:rPr>
              <w:t>на общественном транспорте, наличие парковки);</w:t>
            </w:r>
          </w:p>
        </w:tc>
        <w:tc>
          <w:tcPr>
            <w:tcW w:w="2552" w:type="dxa"/>
          </w:tcPr>
          <w:p w:rsidR="00D3323F" w:rsidRPr="00E5535B" w:rsidRDefault="00D3323F" w:rsidP="00D3323F">
            <w:pPr>
              <w:pStyle w:val="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3323F" w:rsidRPr="00E5535B" w:rsidTr="00D3323F">
        <w:tc>
          <w:tcPr>
            <w:tcW w:w="11590" w:type="dxa"/>
          </w:tcPr>
          <w:p w:rsidR="00D3323F" w:rsidRPr="00E5535B" w:rsidRDefault="00D3323F" w:rsidP="00D3323F">
            <w:pPr>
              <w:pStyle w:val="2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7) доступность записи на получение услуги (по телефону, на официальном сайте организации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культуры </w:t>
            </w:r>
            <w:r w:rsidRPr="00E553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сети «Интернет», посредством Единого портала государственных и муниципальных услуг, при личном посещении в регистратуре или у специалиста организации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Pr="00E553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); </w:t>
            </w:r>
          </w:p>
        </w:tc>
        <w:tc>
          <w:tcPr>
            <w:tcW w:w="2552" w:type="dxa"/>
          </w:tcPr>
          <w:p w:rsidR="00D3323F" w:rsidRPr="00E5535B" w:rsidRDefault="00D3323F" w:rsidP="00D3323F">
            <w:pPr>
              <w:pStyle w:val="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3323F" w:rsidRPr="00E5535B" w:rsidTr="00D3323F">
        <w:tc>
          <w:tcPr>
            <w:tcW w:w="11590" w:type="dxa"/>
          </w:tcPr>
          <w:p w:rsidR="00D3323F" w:rsidRPr="00E5535B" w:rsidRDefault="00D3323F" w:rsidP="00D3323F">
            <w:pPr>
              <w:pStyle w:val="2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35B">
              <w:rPr>
                <w:rFonts w:ascii="Times New Roman" w:hAnsi="Times New Roman"/>
                <w:color w:val="000000"/>
                <w:sz w:val="24"/>
                <w:szCs w:val="24"/>
              </w:rPr>
              <w:t>8)  иные параметры комфортных условий, установленные ведомственным нормативным актом уполномоче</w:t>
            </w:r>
            <w:r w:rsidRPr="00E5535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535B">
              <w:rPr>
                <w:rFonts w:ascii="Times New Roman" w:hAnsi="Times New Roman"/>
                <w:color w:val="000000"/>
                <w:sz w:val="24"/>
                <w:szCs w:val="24"/>
              </w:rPr>
              <w:t>ного федерального органа исполнительной власти</w:t>
            </w:r>
          </w:p>
        </w:tc>
        <w:tc>
          <w:tcPr>
            <w:tcW w:w="2552" w:type="dxa"/>
          </w:tcPr>
          <w:p w:rsidR="00D3323F" w:rsidRPr="00E5535B" w:rsidRDefault="00D3323F" w:rsidP="00D3323F">
            <w:pPr>
              <w:pStyle w:val="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3323F" w:rsidRDefault="00D3323F" w:rsidP="00D3323F">
      <w:pPr>
        <w:rPr>
          <w:rFonts w:ascii="Times New Roman" w:hAnsi="Times New Roman" w:cs="Times New Roman"/>
          <w:b/>
          <w:sz w:val="28"/>
          <w:szCs w:val="28"/>
        </w:rPr>
      </w:pPr>
    </w:p>
    <w:p w:rsidR="00D3323F" w:rsidRPr="007C1070" w:rsidRDefault="00D3323F" w:rsidP="00D3323F">
      <w:pPr>
        <w:ind w:left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4.2 Форма показателей для расчетной таблицы </w:t>
      </w:r>
      <w:r>
        <w:rPr>
          <w:rFonts w:ascii="Times New Roman" w:hAnsi="Times New Roman" w:cs="Times New Roman"/>
          <w:b/>
          <w:bCs/>
          <w:sz w:val="28"/>
          <w:szCs w:val="28"/>
        </w:rPr>
        <w:t>на сайт ГМУ.</w:t>
      </w:r>
    </w:p>
    <w:tbl>
      <w:tblPr>
        <w:tblW w:w="10319" w:type="dxa"/>
        <w:tblInd w:w="-5" w:type="dxa"/>
        <w:tblLook w:val="04A0"/>
      </w:tblPr>
      <w:tblGrid>
        <w:gridCol w:w="8335"/>
        <w:gridCol w:w="1984"/>
      </w:tblGrid>
      <w:tr w:rsidR="00D3323F" w:rsidRPr="000A2C2A" w:rsidTr="00C673D3">
        <w:trPr>
          <w:trHeight w:val="806"/>
        </w:trPr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23F" w:rsidRPr="000A2C2A" w:rsidRDefault="00D3323F" w:rsidP="00D3323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4.Показатели, характеризующие «Комфортность условий предоставления услуг».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23F" w:rsidRPr="000A2C2A" w:rsidRDefault="00D3323F" w:rsidP="00D3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3F">
              <w:rPr>
                <w:rFonts w:ascii="Times New Roman" w:hAnsi="Times New Roman" w:cs="Times New Roman"/>
                <w:b/>
                <w:sz w:val="24"/>
                <w:szCs w:val="28"/>
              </w:rPr>
              <w:t>Дворец культ</w:t>
            </w:r>
            <w:r w:rsidRPr="00D3323F"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  <w:r w:rsidRPr="00D3323F">
              <w:rPr>
                <w:rFonts w:ascii="Times New Roman" w:hAnsi="Times New Roman" w:cs="Times New Roman"/>
                <w:b/>
                <w:sz w:val="24"/>
                <w:szCs w:val="28"/>
              </w:rPr>
              <w:t>ры «Октябрь»</w:t>
            </w:r>
          </w:p>
        </w:tc>
      </w:tr>
      <w:tr w:rsidR="00D3323F" w:rsidRPr="000A2C2A" w:rsidTr="00C673D3">
        <w:trPr>
          <w:trHeight w:val="632"/>
        </w:trPr>
        <w:tc>
          <w:tcPr>
            <w:tcW w:w="8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23F" w:rsidRPr="000A2C2A" w:rsidRDefault="00D3323F" w:rsidP="00D332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Для   Официального сайта ГМУ п. 2.1.1</w:t>
            </w:r>
            <w:r w:rsidRPr="000A2C2A">
              <w:rPr>
                <w:rFonts w:ascii="Times New Roman" w:eastAsia="Times New Roman" w:hAnsi="Times New Roman" w:cs="Times New Roman"/>
                <w:lang w:eastAsia="ru-RU"/>
              </w:rPr>
              <w:t xml:space="preserve"> отмечается количество от одного до пяти условий комфортности включительно.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23F" w:rsidRPr="000A2C2A" w:rsidRDefault="00D3323F" w:rsidP="00D3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D3323F" w:rsidRDefault="00D3323F" w:rsidP="00D3323F">
      <w:pPr>
        <w:ind w:left="141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5. </w:t>
      </w:r>
      <w:r w:rsidRPr="007C1070">
        <w:rPr>
          <w:rFonts w:ascii="Times New Roman" w:hAnsi="Times New Roman"/>
          <w:b/>
          <w:sz w:val="28"/>
          <w:szCs w:val="28"/>
        </w:rPr>
        <w:t>Показатели, характеризующие «Доступность услуг для инвалидов».</w:t>
      </w:r>
    </w:p>
    <w:p w:rsidR="00D3323F" w:rsidRPr="007C1070" w:rsidRDefault="00D3323F" w:rsidP="00D3323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 Оценочные ведомости:</w:t>
      </w:r>
    </w:p>
    <w:tbl>
      <w:tblPr>
        <w:tblStyle w:val="ab"/>
        <w:tblpPr w:leftFromText="180" w:rightFromText="180" w:vertAnchor="text" w:horzAnchor="margin" w:tblpY="128"/>
        <w:tblW w:w="10314" w:type="dxa"/>
        <w:tblLook w:val="04A0"/>
      </w:tblPr>
      <w:tblGrid>
        <w:gridCol w:w="8472"/>
        <w:gridCol w:w="1842"/>
      </w:tblGrid>
      <w:tr w:rsidR="00D3323F" w:rsidRPr="0081534D" w:rsidTr="00C673D3">
        <w:tc>
          <w:tcPr>
            <w:tcW w:w="8472" w:type="dxa"/>
          </w:tcPr>
          <w:p w:rsidR="00D3323F" w:rsidRPr="000C6BCC" w:rsidRDefault="00D3323F" w:rsidP="00D3323F">
            <w:pPr>
              <w:pStyle w:val="22"/>
              <w:ind w:left="-142" w:firstLine="142"/>
              <w:jc w:val="lef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0C6BCC">
              <w:rPr>
                <w:bCs/>
                <w:iCs/>
                <w:sz w:val="22"/>
                <w:szCs w:val="22"/>
              </w:rPr>
              <w:t>Наличие в помещениях организации культуры и на прилегающей к ней территории (п. 3.1.1)</w:t>
            </w:r>
          </w:p>
        </w:tc>
        <w:tc>
          <w:tcPr>
            <w:tcW w:w="1842" w:type="dxa"/>
          </w:tcPr>
          <w:p w:rsidR="00D3323F" w:rsidRPr="009441E8" w:rsidRDefault="00D3323F" w:rsidP="00D3323F">
            <w:pPr>
              <w:widowControl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441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Наличие – «1»</w:t>
            </w:r>
          </w:p>
          <w:p w:rsidR="00D3323F" w:rsidRPr="0081534D" w:rsidRDefault="00D3323F" w:rsidP="00D3323F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9441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 – «0»</w:t>
            </w:r>
          </w:p>
        </w:tc>
      </w:tr>
      <w:tr w:rsidR="00D3323F" w:rsidRPr="0081534D" w:rsidTr="00C673D3">
        <w:tc>
          <w:tcPr>
            <w:tcW w:w="8472" w:type="dxa"/>
          </w:tcPr>
          <w:p w:rsidR="00D3323F" w:rsidRPr="0081534D" w:rsidRDefault="00D3323F" w:rsidP="00D3323F">
            <w:pPr>
              <w:pStyle w:val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534D">
              <w:rPr>
                <w:rFonts w:ascii="Times New Roman" w:hAnsi="Times New Roman"/>
                <w:sz w:val="24"/>
                <w:szCs w:val="24"/>
              </w:rPr>
              <w:t>1)  оборудованных входных групп пандусами (подъемными платформами);</w:t>
            </w:r>
          </w:p>
        </w:tc>
        <w:tc>
          <w:tcPr>
            <w:tcW w:w="1842" w:type="dxa"/>
          </w:tcPr>
          <w:p w:rsidR="00D3323F" w:rsidRPr="0081534D" w:rsidRDefault="00D3323F" w:rsidP="00D3323F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323F" w:rsidRPr="0081534D" w:rsidTr="00C673D3">
        <w:tc>
          <w:tcPr>
            <w:tcW w:w="8472" w:type="dxa"/>
          </w:tcPr>
          <w:p w:rsidR="00D3323F" w:rsidRPr="0081534D" w:rsidRDefault="00D3323F" w:rsidP="00D3323F">
            <w:pPr>
              <w:pStyle w:val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534D">
              <w:rPr>
                <w:rFonts w:ascii="Times New Roman" w:hAnsi="Times New Roman"/>
                <w:sz w:val="24"/>
                <w:szCs w:val="24"/>
              </w:rPr>
              <w:t>2) выделенных стоянок для автотранспортных средств инвалидов;</w:t>
            </w:r>
          </w:p>
        </w:tc>
        <w:tc>
          <w:tcPr>
            <w:tcW w:w="1842" w:type="dxa"/>
          </w:tcPr>
          <w:p w:rsidR="00D3323F" w:rsidRPr="0081534D" w:rsidRDefault="00D3323F" w:rsidP="00D3323F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323F" w:rsidRPr="0081534D" w:rsidTr="00C673D3">
        <w:tc>
          <w:tcPr>
            <w:tcW w:w="8472" w:type="dxa"/>
          </w:tcPr>
          <w:p w:rsidR="00D3323F" w:rsidRPr="0081534D" w:rsidRDefault="00D3323F" w:rsidP="00D3323F">
            <w:pPr>
              <w:pStyle w:val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534D">
              <w:rPr>
                <w:rFonts w:ascii="Times New Roman" w:hAnsi="Times New Roman"/>
                <w:sz w:val="24"/>
                <w:szCs w:val="24"/>
              </w:rPr>
              <w:t>3) адаптированных лифтов, поручней, расширенных дверных проемов;</w:t>
            </w:r>
          </w:p>
        </w:tc>
        <w:tc>
          <w:tcPr>
            <w:tcW w:w="1842" w:type="dxa"/>
          </w:tcPr>
          <w:p w:rsidR="00D3323F" w:rsidRPr="0081534D" w:rsidRDefault="00D3323F" w:rsidP="00D3323F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323F" w:rsidRPr="0081534D" w:rsidTr="00C673D3">
        <w:tc>
          <w:tcPr>
            <w:tcW w:w="8472" w:type="dxa"/>
          </w:tcPr>
          <w:p w:rsidR="00D3323F" w:rsidRPr="0081534D" w:rsidRDefault="00D3323F" w:rsidP="00D3323F">
            <w:pPr>
              <w:pStyle w:val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534D">
              <w:rPr>
                <w:rFonts w:ascii="Times New Roman" w:hAnsi="Times New Roman"/>
                <w:sz w:val="24"/>
                <w:szCs w:val="24"/>
              </w:rPr>
              <w:t>4) сменных кресел-колясок;</w:t>
            </w:r>
          </w:p>
        </w:tc>
        <w:tc>
          <w:tcPr>
            <w:tcW w:w="1842" w:type="dxa"/>
          </w:tcPr>
          <w:p w:rsidR="00D3323F" w:rsidRPr="0081534D" w:rsidRDefault="00D3323F" w:rsidP="00D3323F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323F" w:rsidRPr="0081534D" w:rsidTr="00C673D3">
        <w:tc>
          <w:tcPr>
            <w:tcW w:w="8472" w:type="dxa"/>
          </w:tcPr>
          <w:p w:rsidR="00D3323F" w:rsidRPr="0081534D" w:rsidRDefault="00D3323F" w:rsidP="00D3323F">
            <w:pPr>
              <w:pStyle w:val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534D">
              <w:rPr>
                <w:rFonts w:ascii="Times New Roman" w:hAnsi="Times New Roman"/>
                <w:sz w:val="24"/>
                <w:szCs w:val="24"/>
              </w:rPr>
              <w:t>5) специально оборудованных санитарно-гигиенических помещений в орган</w:t>
            </w:r>
            <w:r w:rsidRPr="0081534D">
              <w:rPr>
                <w:rFonts w:ascii="Times New Roman" w:hAnsi="Times New Roman"/>
                <w:sz w:val="24"/>
                <w:szCs w:val="24"/>
              </w:rPr>
              <w:t>и</w:t>
            </w:r>
            <w:r w:rsidRPr="0081534D">
              <w:rPr>
                <w:rFonts w:ascii="Times New Roman" w:hAnsi="Times New Roman"/>
                <w:sz w:val="24"/>
                <w:szCs w:val="24"/>
              </w:rPr>
              <w:t xml:space="preserve">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proofErr w:type="gramStart"/>
            <w:r w:rsidRPr="0081534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2" w:type="dxa"/>
          </w:tcPr>
          <w:p w:rsidR="00D3323F" w:rsidRPr="0081534D" w:rsidRDefault="00D3323F" w:rsidP="00D3323F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3323F" w:rsidRDefault="00D3323F" w:rsidP="00D3323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D3323F" w:rsidRDefault="00D3323F" w:rsidP="00D3323F">
      <w:pPr>
        <w:rPr>
          <w:rFonts w:ascii="Times New Roman" w:hAnsi="Times New Roman"/>
          <w:b/>
          <w:sz w:val="28"/>
          <w:szCs w:val="28"/>
        </w:rPr>
      </w:pPr>
    </w:p>
    <w:p w:rsidR="00C673D3" w:rsidRDefault="00C673D3" w:rsidP="00D3323F">
      <w:pPr>
        <w:rPr>
          <w:rFonts w:ascii="Times New Roman" w:hAnsi="Times New Roman"/>
          <w:b/>
          <w:sz w:val="28"/>
          <w:szCs w:val="28"/>
        </w:rPr>
      </w:pPr>
    </w:p>
    <w:p w:rsidR="00C673D3" w:rsidRDefault="00C673D3" w:rsidP="00D3323F">
      <w:pPr>
        <w:rPr>
          <w:rFonts w:ascii="Times New Roman" w:hAnsi="Times New Roman"/>
          <w:b/>
          <w:sz w:val="28"/>
          <w:szCs w:val="28"/>
        </w:rPr>
      </w:pPr>
    </w:p>
    <w:p w:rsidR="00D3323F" w:rsidRDefault="00D3323F" w:rsidP="00D3323F">
      <w:pPr>
        <w:rPr>
          <w:rFonts w:ascii="Times New Roman" w:hAnsi="Times New Roman"/>
          <w:b/>
          <w:sz w:val="28"/>
          <w:szCs w:val="28"/>
        </w:rPr>
      </w:pPr>
    </w:p>
    <w:p w:rsidR="00D3323F" w:rsidRDefault="00D3323F" w:rsidP="00D3323F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pPr w:leftFromText="180" w:rightFromText="180" w:vertAnchor="text" w:horzAnchor="margin" w:tblpY="-1"/>
        <w:tblW w:w="10314" w:type="dxa"/>
        <w:tblLook w:val="04A0"/>
      </w:tblPr>
      <w:tblGrid>
        <w:gridCol w:w="8472"/>
        <w:gridCol w:w="1842"/>
      </w:tblGrid>
      <w:tr w:rsidR="00D3323F" w:rsidRPr="00D42EE8" w:rsidTr="00C673D3">
        <w:trPr>
          <w:trHeight w:val="272"/>
        </w:trPr>
        <w:tc>
          <w:tcPr>
            <w:tcW w:w="8472" w:type="dxa"/>
          </w:tcPr>
          <w:p w:rsidR="00D3323F" w:rsidRPr="000C6BCC" w:rsidRDefault="00D3323F" w:rsidP="00D3323F">
            <w:pPr>
              <w:pStyle w:val="22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C6BC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Наличие в организации </w:t>
            </w:r>
            <w:r w:rsidRPr="000C6BCC">
              <w:rPr>
                <w:rFonts w:ascii="Times New Roman" w:hAnsi="Times New Roman"/>
                <w:bCs/>
                <w:iCs/>
                <w:sz w:val="24"/>
                <w:szCs w:val="24"/>
              </w:rPr>
              <w:t>культуры</w:t>
            </w:r>
            <w:r w:rsidRPr="000C6BC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условий доступности, позволяющих инвал</w:t>
            </w:r>
            <w:r w:rsidRPr="000C6BC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</w:t>
            </w:r>
            <w:r w:rsidRPr="000C6BC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дам получать услуги наравне с другими (п. 3.2.1)</w:t>
            </w:r>
          </w:p>
        </w:tc>
        <w:tc>
          <w:tcPr>
            <w:tcW w:w="1842" w:type="dxa"/>
          </w:tcPr>
          <w:p w:rsidR="00D3323F" w:rsidRPr="009441E8" w:rsidRDefault="00D3323F" w:rsidP="00D3323F">
            <w:pPr>
              <w:widowControl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441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Наличие – «1»</w:t>
            </w:r>
          </w:p>
          <w:p w:rsidR="00D3323F" w:rsidRPr="009441E8" w:rsidRDefault="00D3323F" w:rsidP="00D3323F">
            <w:pPr>
              <w:pStyle w:val="2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1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 – «0»</w:t>
            </w:r>
          </w:p>
        </w:tc>
      </w:tr>
      <w:tr w:rsidR="00D3323F" w:rsidRPr="00D42EE8" w:rsidTr="00C673D3">
        <w:tc>
          <w:tcPr>
            <w:tcW w:w="8472" w:type="dxa"/>
          </w:tcPr>
          <w:p w:rsidR="00D3323F" w:rsidRPr="00D42EE8" w:rsidRDefault="00D3323F" w:rsidP="00D3323F">
            <w:pPr>
              <w:pStyle w:val="2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EE8">
              <w:rPr>
                <w:rFonts w:ascii="Times New Roman" w:hAnsi="Times New Roman"/>
                <w:color w:val="000000"/>
                <w:sz w:val="24"/>
                <w:szCs w:val="24"/>
              </w:rPr>
              <w:t>1) дублирование для инвалидов по слуху и зрению звуковой и зрительной и</w:t>
            </w:r>
            <w:r w:rsidRPr="00D42EE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42EE8">
              <w:rPr>
                <w:rFonts w:ascii="Times New Roman" w:hAnsi="Times New Roman"/>
                <w:color w:val="000000"/>
                <w:sz w:val="24"/>
                <w:szCs w:val="24"/>
              </w:rPr>
              <w:t>формации;</w:t>
            </w:r>
          </w:p>
        </w:tc>
        <w:tc>
          <w:tcPr>
            <w:tcW w:w="1842" w:type="dxa"/>
          </w:tcPr>
          <w:p w:rsidR="00D3323F" w:rsidRPr="00C673D3" w:rsidRDefault="00D3323F" w:rsidP="00D3323F">
            <w:pPr>
              <w:pStyle w:val="2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73D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D3323F" w:rsidRPr="00D42EE8" w:rsidTr="00C673D3">
        <w:tc>
          <w:tcPr>
            <w:tcW w:w="8472" w:type="dxa"/>
          </w:tcPr>
          <w:p w:rsidR="00D3323F" w:rsidRPr="00D42EE8" w:rsidRDefault="00D3323F" w:rsidP="00D3323F">
            <w:pPr>
              <w:pStyle w:val="2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EE8">
              <w:rPr>
                <w:rFonts w:ascii="Times New Roman" w:hAnsi="Times New Roman"/>
                <w:color w:val="000000"/>
                <w:sz w:val="24"/>
                <w:szCs w:val="24"/>
              </w:rPr>
              <w:t>2) дублирование надписей, знаков и иной текстовой и графической информ</w:t>
            </w:r>
            <w:r w:rsidRPr="00D42E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42EE8">
              <w:rPr>
                <w:rFonts w:ascii="Times New Roman" w:hAnsi="Times New Roman"/>
                <w:color w:val="000000"/>
                <w:sz w:val="24"/>
                <w:szCs w:val="24"/>
              </w:rPr>
              <w:t>ции знаками, выполненными рельефно-точечным шрифтом Брайля;</w:t>
            </w:r>
          </w:p>
        </w:tc>
        <w:tc>
          <w:tcPr>
            <w:tcW w:w="1842" w:type="dxa"/>
          </w:tcPr>
          <w:p w:rsidR="00D3323F" w:rsidRPr="00C673D3" w:rsidRDefault="00D3323F" w:rsidP="00D3323F">
            <w:pPr>
              <w:pStyle w:val="2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73D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D3323F" w:rsidRPr="00D42EE8" w:rsidTr="00C673D3">
        <w:trPr>
          <w:trHeight w:val="726"/>
        </w:trPr>
        <w:tc>
          <w:tcPr>
            <w:tcW w:w="8472" w:type="dxa"/>
          </w:tcPr>
          <w:p w:rsidR="00D3323F" w:rsidRPr="00D42EE8" w:rsidRDefault="00D3323F" w:rsidP="00D3323F">
            <w:pPr>
              <w:pStyle w:val="2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E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возможность предоставления инвалидам по слуху (слуху и зрению) услуг </w:t>
            </w:r>
            <w:proofErr w:type="spellStart"/>
            <w:r w:rsidRPr="00D42EE8">
              <w:rPr>
                <w:rFonts w:ascii="Times New Roman" w:hAnsi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D42E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42EE8">
              <w:rPr>
                <w:rFonts w:ascii="Times New Roman" w:hAnsi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D42EE8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  <w:tc>
          <w:tcPr>
            <w:tcW w:w="1842" w:type="dxa"/>
          </w:tcPr>
          <w:p w:rsidR="00D3323F" w:rsidRPr="00C673D3" w:rsidRDefault="00D3323F" w:rsidP="00D3323F">
            <w:pPr>
              <w:pStyle w:val="2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73D3">
              <w:rPr>
                <w:rFonts w:ascii="Times New Roman" w:hAnsi="Times New Roman"/>
                <w:color w:val="000000"/>
                <w:sz w:val="22"/>
                <w:szCs w:val="22"/>
              </w:rPr>
              <w:t>1 при провед</w:t>
            </w:r>
            <w:r w:rsidRPr="00C673D3"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C673D3">
              <w:rPr>
                <w:rFonts w:ascii="Times New Roman" w:hAnsi="Times New Roman"/>
                <w:color w:val="000000"/>
                <w:sz w:val="22"/>
                <w:szCs w:val="22"/>
              </w:rPr>
              <w:t>нии целевых м</w:t>
            </w:r>
            <w:r w:rsidRPr="00C673D3"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C673D3">
              <w:rPr>
                <w:rFonts w:ascii="Times New Roman" w:hAnsi="Times New Roman"/>
                <w:color w:val="000000"/>
                <w:sz w:val="22"/>
                <w:szCs w:val="22"/>
              </w:rPr>
              <w:t>роприятий</w:t>
            </w:r>
          </w:p>
        </w:tc>
      </w:tr>
      <w:tr w:rsidR="00D3323F" w:rsidRPr="00D42EE8" w:rsidTr="00C673D3">
        <w:tc>
          <w:tcPr>
            <w:tcW w:w="8472" w:type="dxa"/>
          </w:tcPr>
          <w:p w:rsidR="00D3323F" w:rsidRPr="00D42EE8" w:rsidRDefault="00D3323F" w:rsidP="00D3323F">
            <w:pPr>
              <w:pStyle w:val="2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E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наличие альтернативной версии официального сайта организации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D42EE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D42E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«Интернет» для инвалидов по зрению;</w:t>
            </w:r>
          </w:p>
        </w:tc>
        <w:tc>
          <w:tcPr>
            <w:tcW w:w="1842" w:type="dxa"/>
          </w:tcPr>
          <w:p w:rsidR="00D3323F" w:rsidRPr="00C673D3" w:rsidRDefault="00D3323F" w:rsidP="00D3323F">
            <w:pPr>
              <w:pStyle w:val="2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73D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D3323F" w:rsidRPr="00D42EE8" w:rsidTr="00C673D3">
        <w:tc>
          <w:tcPr>
            <w:tcW w:w="8472" w:type="dxa"/>
          </w:tcPr>
          <w:p w:rsidR="00D3323F" w:rsidRPr="00D42EE8" w:rsidRDefault="00D3323F" w:rsidP="00D3323F">
            <w:pPr>
              <w:pStyle w:val="2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E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 помощь, оказываемая работниками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D42EE8">
              <w:rPr>
                <w:rFonts w:ascii="Times New Roman" w:hAnsi="Times New Roman"/>
                <w:color w:val="000000"/>
                <w:sz w:val="24"/>
                <w:szCs w:val="24"/>
              </w:rPr>
              <w:t>, прошедшими н</w:t>
            </w:r>
            <w:r w:rsidRPr="00D42E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42EE8">
              <w:rPr>
                <w:rFonts w:ascii="Times New Roman" w:hAnsi="Times New Roman"/>
                <w:color w:val="000000"/>
                <w:sz w:val="24"/>
                <w:szCs w:val="24"/>
              </w:rPr>
              <w:t>обходимое обучение (инструктирование) по сопровождению инвалидов в п</w:t>
            </w:r>
            <w:r w:rsidRPr="00D42E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42E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мещениях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  <w:r w:rsidRPr="00D42EE8">
              <w:rPr>
                <w:rFonts w:ascii="Times New Roman" w:hAnsi="Times New Roman"/>
                <w:color w:val="000000"/>
                <w:sz w:val="24"/>
                <w:szCs w:val="24"/>
              </w:rPr>
              <w:t>и на прилегающей территории;</w:t>
            </w:r>
          </w:p>
        </w:tc>
        <w:tc>
          <w:tcPr>
            <w:tcW w:w="1842" w:type="dxa"/>
          </w:tcPr>
          <w:p w:rsidR="00D3323F" w:rsidRPr="00C673D3" w:rsidRDefault="00D3323F" w:rsidP="00D3323F">
            <w:pPr>
              <w:pStyle w:val="2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73D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D3323F" w:rsidRPr="00D42EE8" w:rsidTr="00C673D3">
        <w:trPr>
          <w:trHeight w:val="70"/>
        </w:trPr>
        <w:tc>
          <w:tcPr>
            <w:tcW w:w="8472" w:type="dxa"/>
          </w:tcPr>
          <w:p w:rsidR="00D3323F" w:rsidRDefault="00D3323F" w:rsidP="00C673D3">
            <w:pPr>
              <w:pStyle w:val="2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6) </w:t>
            </w:r>
            <w:r w:rsidRPr="00CD1F10">
              <w:rPr>
                <w:rFonts w:ascii="Times New Roman" w:hAnsi="Times New Roman"/>
                <w:color w:val="000000"/>
                <w:sz w:val="24"/>
                <w:szCs w:val="24"/>
              </w:rPr>
              <w:t>наличие возможности предоставления услуги в дистанционном режиме или на дому.</w:t>
            </w:r>
          </w:p>
          <w:p w:rsidR="00C673D3" w:rsidRPr="00D42EE8" w:rsidRDefault="00C673D3" w:rsidP="00C673D3">
            <w:pPr>
              <w:pStyle w:val="2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323F" w:rsidRPr="00C673D3" w:rsidRDefault="00D3323F" w:rsidP="00C673D3">
            <w:pPr>
              <w:pStyle w:val="22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73D3">
              <w:rPr>
                <w:rFonts w:ascii="Times New Roman" w:hAnsi="Times New Roman"/>
                <w:color w:val="000000"/>
                <w:sz w:val="22"/>
                <w:szCs w:val="22"/>
              </w:rPr>
              <w:t>не предусмотр</w:t>
            </w:r>
            <w:r w:rsidRPr="00C673D3"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C673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но уставом </w:t>
            </w:r>
          </w:p>
        </w:tc>
      </w:tr>
    </w:tbl>
    <w:p w:rsidR="00D3323F" w:rsidRDefault="00D3323F" w:rsidP="00D3323F">
      <w:pPr>
        <w:rPr>
          <w:rFonts w:ascii="Times New Roman" w:hAnsi="Times New Roman"/>
          <w:b/>
          <w:sz w:val="28"/>
          <w:szCs w:val="28"/>
        </w:rPr>
      </w:pPr>
    </w:p>
    <w:p w:rsidR="00D3323F" w:rsidRDefault="00D3323F" w:rsidP="00D3323F">
      <w:pPr>
        <w:tabs>
          <w:tab w:val="left" w:pos="11340"/>
        </w:tabs>
        <w:rPr>
          <w:rFonts w:ascii="Times New Roman" w:hAnsi="Times New Roman"/>
          <w:b/>
          <w:sz w:val="28"/>
          <w:szCs w:val="28"/>
        </w:rPr>
      </w:pPr>
    </w:p>
    <w:p w:rsidR="00F04EA6" w:rsidRDefault="00F04EA6" w:rsidP="00D3323F">
      <w:pPr>
        <w:ind w:left="851"/>
        <w:rPr>
          <w:lang w:eastAsia="ru-RU"/>
        </w:rPr>
      </w:pPr>
    </w:p>
    <w:p w:rsidR="00D3323F" w:rsidRDefault="00D3323F" w:rsidP="00D3323F">
      <w:pPr>
        <w:ind w:left="851"/>
        <w:rPr>
          <w:lang w:eastAsia="ru-RU"/>
        </w:rPr>
      </w:pPr>
    </w:p>
    <w:p w:rsidR="00C673D3" w:rsidRPr="00C673D3" w:rsidRDefault="00C673D3" w:rsidP="00C673D3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ru-RU"/>
        </w:rPr>
      </w:pPr>
      <w:r>
        <w:rPr>
          <w:lang w:eastAsia="ru-RU"/>
        </w:rPr>
        <w:br w:type="page"/>
      </w:r>
    </w:p>
    <w:p w:rsidR="00C673D3" w:rsidRDefault="00C673D3" w:rsidP="00C673D3">
      <w:pPr>
        <w:ind w:left="851"/>
        <w:rPr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5.2 Форма показателей для расчетной таблицы </w:t>
      </w:r>
      <w:r>
        <w:rPr>
          <w:rFonts w:ascii="Times New Roman" w:hAnsi="Times New Roman" w:cs="Times New Roman"/>
          <w:b/>
          <w:bCs/>
          <w:sz w:val="28"/>
          <w:szCs w:val="28"/>
        </w:rPr>
        <w:t>на сайт ГМУ.</w:t>
      </w:r>
    </w:p>
    <w:tbl>
      <w:tblPr>
        <w:tblpPr w:leftFromText="180" w:rightFromText="180" w:vertAnchor="page" w:horzAnchor="margin" w:tblpY="1381"/>
        <w:tblW w:w="10031" w:type="dxa"/>
        <w:tblLook w:val="04A0"/>
      </w:tblPr>
      <w:tblGrid>
        <w:gridCol w:w="8330"/>
        <w:gridCol w:w="1701"/>
      </w:tblGrid>
      <w:tr w:rsidR="00C673D3" w:rsidRPr="000A2C2A" w:rsidTr="00C673D3">
        <w:trPr>
          <w:trHeight w:val="76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D3" w:rsidRPr="000A2C2A" w:rsidRDefault="00C673D3" w:rsidP="00C67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5.Показатели, характеризующие «Доступность услуг для инвалидов».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3D3" w:rsidRPr="00FA1983" w:rsidRDefault="00C673D3" w:rsidP="00C673D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Дворец культуры «</w:t>
            </w:r>
            <w:r w:rsidRPr="00D3323F">
              <w:rPr>
                <w:rFonts w:ascii="Times New Roman" w:hAnsi="Times New Roman" w:cs="Times New Roman"/>
                <w:b/>
                <w:sz w:val="24"/>
                <w:szCs w:val="28"/>
              </w:rPr>
              <w:t>Октябрь»</w:t>
            </w:r>
          </w:p>
        </w:tc>
      </w:tr>
      <w:tr w:rsidR="00C673D3" w:rsidRPr="000A2C2A" w:rsidTr="00C673D3">
        <w:trPr>
          <w:trHeight w:val="900"/>
        </w:trPr>
        <w:tc>
          <w:tcPr>
            <w:tcW w:w="8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D3" w:rsidRPr="000A2C2A" w:rsidRDefault="00C673D3" w:rsidP="00C673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Для   Официального сайта ГМУ п. 3.1.1</w:t>
            </w:r>
            <w:r w:rsidRPr="000A2C2A">
              <w:rPr>
                <w:rFonts w:ascii="Times New Roman" w:eastAsia="Times New Roman" w:hAnsi="Times New Roman" w:cs="Times New Roman"/>
                <w:lang w:eastAsia="ru-RU"/>
              </w:rPr>
              <w:t xml:space="preserve"> отмечается количество от одного до пяти включительно условий доступности для инвалидов в помещениях и на прилегающей территории.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D3" w:rsidRPr="000A2C2A" w:rsidRDefault="00C673D3" w:rsidP="00C6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673D3" w:rsidRPr="000A2C2A" w:rsidTr="00C673D3">
        <w:trPr>
          <w:trHeight w:val="900"/>
        </w:trPr>
        <w:tc>
          <w:tcPr>
            <w:tcW w:w="8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3D3" w:rsidRPr="000A2C2A" w:rsidRDefault="00C673D3" w:rsidP="00C673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Для   Официального сайта ГМУ п. 3.2.1</w:t>
            </w:r>
            <w:r w:rsidRPr="000A2C2A">
              <w:rPr>
                <w:rFonts w:ascii="Times New Roman" w:eastAsia="Times New Roman" w:hAnsi="Times New Roman" w:cs="Times New Roman"/>
                <w:lang w:eastAsia="ru-RU"/>
              </w:rPr>
              <w:t xml:space="preserve"> отмечается количество от одного до пяти  включительно условий доступности, позволяющих инвалидам получать услуги н</w:t>
            </w:r>
            <w:r w:rsidRPr="000A2C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A2C2A">
              <w:rPr>
                <w:rFonts w:ascii="Times New Roman" w:eastAsia="Times New Roman" w:hAnsi="Times New Roman" w:cs="Times New Roman"/>
                <w:lang w:eastAsia="ru-RU"/>
              </w:rPr>
              <w:t>равне с другими.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D3" w:rsidRPr="000A2C2A" w:rsidRDefault="00C673D3" w:rsidP="00C6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C673D3" w:rsidRDefault="00C673D3" w:rsidP="0095250A">
      <w:pPr>
        <w:pStyle w:val="1"/>
        <w:rPr>
          <w:lang w:eastAsia="ru-RU"/>
        </w:rPr>
      </w:pPr>
    </w:p>
    <w:p w:rsidR="00C673D3" w:rsidRDefault="00C673D3" w:rsidP="0095250A">
      <w:pPr>
        <w:pStyle w:val="1"/>
        <w:rPr>
          <w:lang w:eastAsia="ru-RU"/>
        </w:rPr>
      </w:pPr>
    </w:p>
    <w:p w:rsidR="00C673D3" w:rsidRDefault="00C673D3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ru-RU"/>
        </w:rPr>
      </w:pPr>
      <w:r>
        <w:rPr>
          <w:lang w:eastAsia="ru-RU"/>
        </w:rPr>
        <w:br w:type="page"/>
      </w:r>
    </w:p>
    <w:p w:rsidR="00440210" w:rsidRDefault="00440210" w:rsidP="0044021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ru-RU"/>
        </w:rPr>
      </w:pPr>
      <w:bookmarkStart w:id="46" w:name="_GoBack"/>
      <w:bookmarkEnd w:id="46"/>
    </w:p>
    <w:p w:rsidR="00E463F4" w:rsidRPr="00BC4AC8" w:rsidRDefault="00E463F4" w:rsidP="0095250A">
      <w:pPr>
        <w:pStyle w:val="1"/>
        <w:rPr>
          <w:lang w:eastAsia="ru-RU"/>
        </w:rPr>
      </w:pPr>
      <w:bookmarkStart w:id="47" w:name="_Toc17811952"/>
      <w:r w:rsidRPr="00FC6ADE">
        <w:rPr>
          <w:lang w:eastAsia="ru-RU"/>
        </w:rPr>
        <w:t xml:space="preserve">Приложение 2. </w:t>
      </w:r>
      <w:r w:rsidR="00645429">
        <w:rPr>
          <w:lang w:eastAsia="ru-RU"/>
        </w:rPr>
        <w:t>Анкет</w:t>
      </w:r>
      <w:r w:rsidR="00296AD9">
        <w:rPr>
          <w:lang w:eastAsia="ru-RU"/>
        </w:rPr>
        <w:t>а</w:t>
      </w:r>
      <w:r w:rsidR="00645429">
        <w:rPr>
          <w:lang w:eastAsia="ru-RU"/>
        </w:rPr>
        <w:t xml:space="preserve"> для получателей услуг</w:t>
      </w:r>
      <w:bookmarkEnd w:id="44"/>
      <w:bookmarkEnd w:id="45"/>
      <w:bookmarkEnd w:id="47"/>
    </w:p>
    <w:p w:rsidR="00E463F4" w:rsidRPr="00BC4AC8" w:rsidRDefault="00E463F4" w:rsidP="00E463F4">
      <w:pPr>
        <w:spacing w:after="0" w:line="240" w:lineRule="auto"/>
        <w:rPr>
          <w:rFonts w:ascii="Times New Roman" w:eastAsia="Calibri" w:hAnsi="Times New Roman" w:cs="Times New Roman"/>
        </w:rPr>
      </w:pPr>
    </w:p>
    <w:p w:rsidR="00645429" w:rsidRPr="00913838" w:rsidRDefault="00526C40" w:rsidP="006454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13838">
        <w:rPr>
          <w:rFonts w:ascii="Times New Roman" w:hAnsi="Times New Roman" w:cs="Times New Roman"/>
          <w:b/>
          <w:sz w:val="28"/>
          <w:szCs w:val="28"/>
        </w:rPr>
        <w:t>Анкет</w:t>
      </w:r>
      <w:r w:rsidR="00296AD9">
        <w:rPr>
          <w:rFonts w:ascii="Times New Roman" w:hAnsi="Times New Roman" w:cs="Times New Roman"/>
          <w:b/>
          <w:sz w:val="28"/>
          <w:szCs w:val="28"/>
        </w:rPr>
        <w:t>а</w:t>
      </w:r>
      <w:r w:rsidR="00645429" w:rsidRPr="00913838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Pr="00913838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 w:rsidR="00645429" w:rsidRPr="00913838">
        <w:rPr>
          <w:rFonts w:ascii="Times New Roman" w:hAnsi="Times New Roman" w:cs="Times New Roman"/>
          <w:b/>
          <w:sz w:val="28"/>
          <w:szCs w:val="28"/>
        </w:rPr>
        <w:t>я</w:t>
      </w:r>
      <w:r w:rsidRPr="00913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838">
        <w:rPr>
          <w:rFonts w:ascii="Times New Roman" w:eastAsia="Calibri" w:hAnsi="Times New Roman" w:cs="Times New Roman"/>
          <w:b/>
          <w:sz w:val="28"/>
          <w:szCs w:val="28"/>
        </w:rPr>
        <w:t xml:space="preserve">независимой </w:t>
      </w:r>
      <w:proofErr w:type="gramStart"/>
      <w:r w:rsidRPr="00913838">
        <w:rPr>
          <w:rFonts w:ascii="Times New Roman" w:eastAsia="Calibri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  <w:r w:rsidRPr="009138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876D9">
        <w:rPr>
          <w:rFonts w:ascii="Times New Roman" w:eastAsia="Calibri" w:hAnsi="Times New Roman" w:cs="Times New Roman"/>
          <w:b/>
          <w:sz w:val="28"/>
          <w:szCs w:val="28"/>
        </w:rPr>
        <w:t>учреждениями</w:t>
      </w:r>
      <w:r w:rsidRPr="00913838">
        <w:rPr>
          <w:rFonts w:ascii="Times New Roman" w:eastAsia="Calibri" w:hAnsi="Times New Roman" w:cs="Times New Roman"/>
          <w:b/>
          <w:sz w:val="28"/>
          <w:szCs w:val="28"/>
        </w:rPr>
        <w:t xml:space="preserve"> культуры </w:t>
      </w:r>
      <w:r w:rsidR="00645429" w:rsidRPr="00913838">
        <w:rPr>
          <w:rFonts w:ascii="Times New Roman" w:eastAsia="Calibri" w:hAnsi="Times New Roman" w:cs="Times New Roman"/>
          <w:b/>
          <w:sz w:val="28"/>
          <w:szCs w:val="28"/>
        </w:rPr>
        <w:t>разр</w:t>
      </w:r>
      <w:r w:rsidR="00645429" w:rsidRPr="00913838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645429" w:rsidRPr="00913838">
        <w:rPr>
          <w:rFonts w:ascii="Times New Roman" w:eastAsia="Calibri" w:hAnsi="Times New Roman" w:cs="Times New Roman"/>
          <w:b/>
          <w:sz w:val="28"/>
          <w:szCs w:val="28"/>
        </w:rPr>
        <w:t>ботан</w:t>
      </w:r>
      <w:r w:rsidR="00296AD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645429" w:rsidRPr="00913838">
        <w:rPr>
          <w:rFonts w:ascii="Times New Roman" w:eastAsia="Calibri" w:hAnsi="Times New Roman" w:cs="Times New Roman"/>
          <w:b/>
          <w:sz w:val="28"/>
          <w:szCs w:val="28"/>
        </w:rPr>
        <w:t xml:space="preserve"> на основе законодательства и учитывают изменения</w:t>
      </w:r>
      <w:r w:rsidR="00BA25BE" w:rsidRPr="00913838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645429" w:rsidRPr="00913838">
        <w:rPr>
          <w:rFonts w:ascii="Times New Roman" w:eastAsia="Calibri" w:hAnsi="Times New Roman" w:cs="Times New Roman"/>
          <w:b/>
          <w:sz w:val="28"/>
          <w:szCs w:val="28"/>
        </w:rPr>
        <w:t xml:space="preserve"> внесенные следующими </w:t>
      </w:r>
      <w:r w:rsidR="00A72113" w:rsidRPr="00913838">
        <w:rPr>
          <w:rFonts w:ascii="Times New Roman" w:eastAsia="Calibri" w:hAnsi="Times New Roman" w:cs="Times New Roman"/>
          <w:b/>
          <w:sz w:val="28"/>
          <w:szCs w:val="28"/>
        </w:rPr>
        <w:t>нормативно правовыми актами:</w:t>
      </w:r>
    </w:p>
    <w:p w:rsidR="00F04EA6" w:rsidRPr="00F04EA6" w:rsidRDefault="00A72113" w:rsidP="003C17C0">
      <w:pPr>
        <w:pStyle w:val="a9"/>
        <w:numPr>
          <w:ilvl w:val="0"/>
          <w:numId w:val="6"/>
        </w:numPr>
        <w:tabs>
          <w:tab w:val="left" w:pos="567"/>
        </w:tabs>
        <w:spacing w:after="0" w:line="240" w:lineRule="auto"/>
        <w:ind w:firstLine="66"/>
        <w:jc w:val="both"/>
      </w:pPr>
      <w:r w:rsidRPr="00F04EA6">
        <w:rPr>
          <w:rFonts w:ascii="Times New Roman" w:hAnsi="Times New Roman" w:cs="Times New Roman"/>
          <w:sz w:val="28"/>
          <w:szCs w:val="28"/>
        </w:rPr>
        <w:t>Федеральный закон от 05.12.2017 № 392-ФЗ «О внесении изменений в отдельные законодательные акты Росси</w:t>
      </w:r>
      <w:r w:rsidRPr="00F04EA6">
        <w:rPr>
          <w:rFonts w:ascii="Times New Roman" w:hAnsi="Times New Roman" w:cs="Times New Roman"/>
          <w:sz w:val="28"/>
          <w:szCs w:val="28"/>
        </w:rPr>
        <w:t>й</w:t>
      </w:r>
      <w:r w:rsidRPr="00F04EA6">
        <w:rPr>
          <w:rFonts w:ascii="Times New Roman" w:hAnsi="Times New Roman" w:cs="Times New Roman"/>
          <w:sz w:val="28"/>
          <w:szCs w:val="28"/>
        </w:rPr>
        <w:t xml:space="preserve">ской Федерации по вопросам </w:t>
      </w:r>
      <w:proofErr w:type="gramStart"/>
      <w:r w:rsidRPr="00F04EA6">
        <w:rPr>
          <w:rFonts w:ascii="Times New Roman" w:hAnsi="Times New Roman" w:cs="Times New Roman"/>
          <w:sz w:val="28"/>
          <w:szCs w:val="28"/>
        </w:rPr>
        <w:t>совершенствования проведения независимой оценки качества условий оказания услуг</w:t>
      </w:r>
      <w:proofErr w:type="gramEnd"/>
      <w:r w:rsidRPr="00F04EA6">
        <w:rPr>
          <w:rFonts w:ascii="Times New Roman" w:hAnsi="Times New Roman" w:cs="Times New Roman"/>
          <w:sz w:val="28"/>
          <w:szCs w:val="28"/>
        </w:rPr>
        <w:t xml:space="preserve"> </w:t>
      </w:r>
      <w:r w:rsidR="000876D9" w:rsidRPr="00F04EA6">
        <w:rPr>
          <w:rFonts w:ascii="Times New Roman" w:hAnsi="Times New Roman" w:cs="Times New Roman"/>
          <w:sz w:val="28"/>
          <w:szCs w:val="28"/>
        </w:rPr>
        <w:t>учреждениями</w:t>
      </w:r>
      <w:r w:rsidRPr="00F04EA6">
        <w:rPr>
          <w:rFonts w:ascii="Times New Roman" w:hAnsi="Times New Roman" w:cs="Times New Roman"/>
          <w:sz w:val="28"/>
          <w:szCs w:val="28"/>
        </w:rPr>
        <w:t xml:space="preserve"> в сфере культуры, охраны здоровья, образования, социального обслуживания и федеральными у</w:t>
      </w:r>
      <w:r w:rsidRPr="00F04EA6">
        <w:rPr>
          <w:rFonts w:ascii="Times New Roman" w:hAnsi="Times New Roman" w:cs="Times New Roman"/>
          <w:sz w:val="28"/>
          <w:szCs w:val="28"/>
        </w:rPr>
        <w:t>ч</w:t>
      </w:r>
      <w:r w:rsidRPr="00F04EA6">
        <w:rPr>
          <w:rFonts w:ascii="Times New Roman" w:hAnsi="Times New Roman" w:cs="Times New Roman"/>
          <w:sz w:val="28"/>
          <w:szCs w:val="28"/>
        </w:rPr>
        <w:t>реждениями медико-социальной экспертизы»;</w:t>
      </w:r>
    </w:p>
    <w:p w:rsidR="00F04EA6" w:rsidRPr="00F04EA6" w:rsidRDefault="009E6BF6" w:rsidP="003C17C0">
      <w:pPr>
        <w:pStyle w:val="a9"/>
        <w:numPr>
          <w:ilvl w:val="0"/>
          <w:numId w:val="6"/>
        </w:numPr>
        <w:tabs>
          <w:tab w:val="left" w:pos="567"/>
        </w:tabs>
        <w:spacing w:after="0" w:line="240" w:lineRule="auto"/>
        <w:ind w:firstLine="66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="00645429" w:rsidRPr="00F04EA6">
        <w:rPr>
          <w:rFonts w:ascii="Times New Roman" w:hAnsi="Times New Roman" w:cs="Times New Roman"/>
          <w:sz w:val="28"/>
          <w:szCs w:val="28"/>
        </w:rPr>
        <w:t xml:space="preserve">Единый порядком расчета показателей, характеризующих общие критерии </w:t>
      </w:r>
      <w:proofErr w:type="gramStart"/>
      <w:r w:rsidR="00645429" w:rsidRPr="00F04EA6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="00645429" w:rsidRPr="00F04EA6">
        <w:rPr>
          <w:rFonts w:ascii="Times New Roman" w:hAnsi="Times New Roman" w:cs="Times New Roman"/>
          <w:sz w:val="28"/>
          <w:szCs w:val="28"/>
        </w:rPr>
        <w:t xml:space="preserve"> </w:t>
      </w:r>
      <w:r w:rsidR="000876D9" w:rsidRPr="00F04EA6">
        <w:rPr>
          <w:rFonts w:ascii="Times New Roman" w:hAnsi="Times New Roman" w:cs="Times New Roman"/>
          <w:sz w:val="28"/>
          <w:szCs w:val="28"/>
        </w:rPr>
        <w:t>учреждениями</w:t>
      </w:r>
      <w:r w:rsidR="00645429" w:rsidRPr="00F04EA6">
        <w:rPr>
          <w:rFonts w:ascii="Times New Roman" w:hAnsi="Times New Roman" w:cs="Times New Roman"/>
          <w:sz w:val="28"/>
          <w:szCs w:val="28"/>
        </w:rPr>
        <w:t xml:space="preserve">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A72113" w:rsidRPr="00F04EA6">
        <w:rPr>
          <w:rFonts w:ascii="Times New Roman" w:hAnsi="Times New Roman" w:cs="Times New Roman"/>
          <w:sz w:val="28"/>
          <w:szCs w:val="28"/>
        </w:rPr>
        <w:t>;</w:t>
      </w:r>
      <w:r w:rsidR="000B57F1" w:rsidRPr="00F04EA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04EA6" w:rsidRPr="00F04EA6" w:rsidRDefault="00A72113" w:rsidP="003C17C0">
      <w:pPr>
        <w:pStyle w:val="a9"/>
        <w:numPr>
          <w:ilvl w:val="0"/>
          <w:numId w:val="6"/>
        </w:numPr>
        <w:tabs>
          <w:tab w:val="left" w:pos="567"/>
        </w:tabs>
        <w:spacing w:after="0" w:line="240" w:lineRule="auto"/>
        <w:ind w:firstLine="66"/>
        <w:jc w:val="both"/>
      </w:pPr>
      <w:r w:rsidRPr="00F04EA6">
        <w:rPr>
          <w:rFonts w:ascii="Times New Roman" w:hAnsi="Times New Roman" w:cs="Times New Roman"/>
          <w:sz w:val="28"/>
          <w:szCs w:val="28"/>
        </w:rPr>
        <w:t xml:space="preserve">Приказ Министерства культуры </w:t>
      </w:r>
      <w:r w:rsidRPr="00F04EA6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F04EA6">
        <w:rPr>
          <w:rFonts w:ascii="Times New Roman" w:hAnsi="Times New Roman" w:cs="Times New Roman"/>
          <w:sz w:val="28"/>
          <w:szCs w:val="28"/>
        </w:rPr>
        <w:t xml:space="preserve"> от 27.04.2018 № 599 «Об утверждении показателей, х</w:t>
      </w:r>
      <w:r w:rsidRPr="00F04EA6">
        <w:rPr>
          <w:rFonts w:ascii="Times New Roman" w:hAnsi="Times New Roman" w:cs="Times New Roman"/>
          <w:sz w:val="28"/>
          <w:szCs w:val="28"/>
        </w:rPr>
        <w:t>а</w:t>
      </w:r>
      <w:r w:rsidRPr="00F04EA6">
        <w:rPr>
          <w:rFonts w:ascii="Times New Roman" w:hAnsi="Times New Roman" w:cs="Times New Roman"/>
          <w:sz w:val="28"/>
          <w:szCs w:val="28"/>
        </w:rPr>
        <w:t xml:space="preserve">рактеризующих общие критерии </w:t>
      </w:r>
      <w:proofErr w:type="gramStart"/>
      <w:r w:rsidRPr="00F04EA6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F04EA6">
        <w:rPr>
          <w:rFonts w:ascii="Times New Roman" w:hAnsi="Times New Roman" w:cs="Times New Roman"/>
          <w:sz w:val="28"/>
          <w:szCs w:val="28"/>
        </w:rPr>
        <w:t xml:space="preserve"> </w:t>
      </w:r>
      <w:r w:rsidR="000876D9" w:rsidRPr="00F04EA6">
        <w:rPr>
          <w:rFonts w:ascii="Times New Roman" w:hAnsi="Times New Roman" w:cs="Times New Roman"/>
          <w:sz w:val="28"/>
          <w:szCs w:val="28"/>
        </w:rPr>
        <w:t>учреждениями</w:t>
      </w:r>
      <w:r w:rsidRPr="00F04EA6">
        <w:rPr>
          <w:rFonts w:ascii="Times New Roman" w:hAnsi="Times New Roman" w:cs="Times New Roman"/>
          <w:sz w:val="28"/>
          <w:szCs w:val="28"/>
        </w:rPr>
        <w:t xml:space="preserve"> культуры».</w:t>
      </w:r>
    </w:p>
    <w:p w:rsidR="00F04EA6" w:rsidRPr="00F04EA6" w:rsidRDefault="00F04EA6" w:rsidP="003C17C0">
      <w:pPr>
        <w:pStyle w:val="a9"/>
        <w:numPr>
          <w:ilvl w:val="0"/>
          <w:numId w:val="6"/>
        </w:numPr>
        <w:tabs>
          <w:tab w:val="left" w:pos="567"/>
        </w:tabs>
        <w:spacing w:after="0" w:line="240" w:lineRule="auto"/>
        <w:ind w:firstLine="66"/>
        <w:jc w:val="both"/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F04EA6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РФ от 31 мая 2018 г. № 344н "Об утверждении Единого п</w:t>
      </w:r>
      <w:r w:rsidRPr="00F04EA6">
        <w:rPr>
          <w:rFonts w:ascii="Times New Roman" w:hAnsi="Times New Roman" w:cs="Times New Roman"/>
          <w:sz w:val="28"/>
          <w:szCs w:val="28"/>
        </w:rPr>
        <w:t>о</w:t>
      </w:r>
      <w:r w:rsidRPr="00F04EA6">
        <w:rPr>
          <w:rFonts w:ascii="Times New Roman" w:hAnsi="Times New Roman" w:cs="Times New Roman"/>
          <w:sz w:val="28"/>
          <w:szCs w:val="28"/>
        </w:rPr>
        <w:t xml:space="preserve">рядка расчета показателей, характеризующих общие критерии </w:t>
      </w:r>
      <w:proofErr w:type="gramStart"/>
      <w:r w:rsidRPr="00F04EA6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F04EA6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Pr="00F04EA6">
        <w:rPr>
          <w:rFonts w:ascii="Times New Roman" w:hAnsi="Times New Roman" w:cs="Times New Roman"/>
          <w:sz w:val="28"/>
          <w:szCs w:val="28"/>
        </w:rPr>
        <w:t>а</w:t>
      </w:r>
      <w:r w:rsidRPr="00F04EA6">
        <w:rPr>
          <w:rFonts w:ascii="Times New Roman" w:hAnsi="Times New Roman" w:cs="Times New Roman"/>
          <w:sz w:val="28"/>
          <w:szCs w:val="28"/>
        </w:rPr>
        <w:t>циями…”</w:t>
      </w:r>
      <w:bookmarkStart w:id="48" w:name="_Hlk525655804"/>
      <w:r w:rsidRPr="00F04EA6">
        <w:rPr>
          <w:rFonts w:ascii="Times New Roman" w:hAnsi="Times New Roman" w:cs="Times New Roman"/>
          <w:sz w:val="28"/>
          <w:szCs w:val="28"/>
        </w:rPr>
        <w:t>.</w:t>
      </w:r>
    </w:p>
    <w:bookmarkEnd w:id="48"/>
    <w:p w:rsidR="00D50422" w:rsidRPr="009E6BF6" w:rsidRDefault="00167256" w:rsidP="009E6B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56">
        <w:rPr>
          <w:rFonts w:ascii="Times New Roman" w:hAnsi="Times New Roman" w:cs="Times New Roman"/>
          <w:sz w:val="28"/>
          <w:szCs w:val="28"/>
        </w:rPr>
        <w:t>Анкеты содержат по</w:t>
      </w:r>
      <w:r w:rsidR="00F664DB">
        <w:rPr>
          <w:rFonts w:ascii="Times New Roman" w:hAnsi="Times New Roman" w:cs="Times New Roman"/>
          <w:sz w:val="28"/>
          <w:szCs w:val="28"/>
        </w:rPr>
        <w:t xml:space="preserve"> </w:t>
      </w:r>
      <w:r w:rsidR="00027D7D">
        <w:rPr>
          <w:rFonts w:ascii="Times New Roman" w:hAnsi="Times New Roman" w:cs="Times New Roman"/>
          <w:sz w:val="28"/>
          <w:szCs w:val="28"/>
        </w:rPr>
        <w:t>19</w:t>
      </w:r>
      <w:r w:rsidRPr="00167256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27D7D">
        <w:rPr>
          <w:rFonts w:ascii="Times New Roman" w:hAnsi="Times New Roman" w:cs="Times New Roman"/>
          <w:sz w:val="28"/>
          <w:szCs w:val="28"/>
        </w:rPr>
        <w:t>ов</w:t>
      </w:r>
      <w:r w:rsidRPr="00167256">
        <w:rPr>
          <w:rFonts w:ascii="Times New Roman" w:hAnsi="Times New Roman" w:cs="Times New Roman"/>
          <w:sz w:val="28"/>
          <w:szCs w:val="28"/>
        </w:rPr>
        <w:t xml:space="preserve"> и включают все необходимые показатели, предусмотренные НПА, а также х</w:t>
      </w:r>
      <w:r w:rsidRPr="00167256">
        <w:rPr>
          <w:rFonts w:ascii="Times New Roman" w:hAnsi="Times New Roman" w:cs="Times New Roman"/>
          <w:sz w:val="28"/>
          <w:szCs w:val="28"/>
        </w:rPr>
        <w:t>а</w:t>
      </w:r>
      <w:r w:rsidRPr="00167256">
        <w:rPr>
          <w:rFonts w:ascii="Times New Roman" w:hAnsi="Times New Roman" w:cs="Times New Roman"/>
          <w:sz w:val="28"/>
          <w:szCs w:val="28"/>
        </w:rPr>
        <w:t>рактеристики социального портрета респондента.</w:t>
      </w:r>
    </w:p>
    <w:p w:rsidR="00D50422" w:rsidRDefault="00D50422" w:rsidP="00D50422">
      <w:pPr>
        <w:tabs>
          <w:tab w:val="left" w:pos="85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0422" w:rsidRPr="001713D7" w:rsidRDefault="00D50422" w:rsidP="00D504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713D7">
        <w:rPr>
          <w:rFonts w:ascii="Times New Roman" w:hAnsi="Times New Roman" w:cs="Times New Roman"/>
          <w:b/>
        </w:rPr>
        <w:t xml:space="preserve">Анкета по проведению </w:t>
      </w:r>
      <w:r w:rsidRPr="001713D7">
        <w:rPr>
          <w:rFonts w:ascii="Times New Roman" w:eastAsia="Calibri" w:hAnsi="Times New Roman" w:cs="Times New Roman"/>
          <w:b/>
        </w:rPr>
        <w:t xml:space="preserve">независимой </w:t>
      </w:r>
      <w:proofErr w:type="gramStart"/>
      <w:r w:rsidRPr="001713D7">
        <w:rPr>
          <w:rFonts w:ascii="Times New Roman" w:eastAsia="Calibri" w:hAnsi="Times New Roman" w:cs="Times New Roman"/>
          <w:b/>
        </w:rPr>
        <w:t>оценки качества условий оказания услуг</w:t>
      </w:r>
      <w:proofErr w:type="gramEnd"/>
      <w:r w:rsidRPr="001713D7">
        <w:rPr>
          <w:rFonts w:ascii="Times New Roman" w:eastAsia="Calibri" w:hAnsi="Times New Roman" w:cs="Times New Roman"/>
          <w:b/>
        </w:rPr>
        <w:t xml:space="preserve"> организациями культуры </w:t>
      </w:r>
    </w:p>
    <w:p w:rsidR="00D50422" w:rsidRPr="001713D7" w:rsidRDefault="00D50422" w:rsidP="00D504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0422" w:rsidRPr="001713D7" w:rsidRDefault="00D50422" w:rsidP="00D50422">
      <w:pPr>
        <w:spacing w:after="0" w:line="240" w:lineRule="auto"/>
        <w:rPr>
          <w:rFonts w:ascii="Times New Roman" w:hAnsi="Times New Roman" w:cs="Times New Roman"/>
          <w:b/>
        </w:rPr>
      </w:pPr>
      <w:r w:rsidRPr="001713D7">
        <w:rPr>
          <w:rFonts w:ascii="Times New Roman" w:hAnsi="Times New Roman" w:cs="Times New Roman"/>
          <w:b/>
        </w:rPr>
        <w:t>Состоит из разделов:</w:t>
      </w:r>
    </w:p>
    <w:p w:rsidR="00D50422" w:rsidRPr="001713D7" w:rsidRDefault="00D50422" w:rsidP="003C17C0">
      <w:pPr>
        <w:pStyle w:val="a9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1713D7">
        <w:rPr>
          <w:rFonts w:ascii="Times New Roman" w:hAnsi="Times New Roman" w:cs="Times New Roman"/>
          <w:b/>
        </w:rPr>
        <w:t>риглашение к опросу</w:t>
      </w:r>
      <w:r>
        <w:rPr>
          <w:rFonts w:ascii="Times New Roman" w:hAnsi="Times New Roman" w:cs="Times New Roman"/>
          <w:b/>
        </w:rPr>
        <w:t>;</w:t>
      </w:r>
      <w:r w:rsidRPr="001713D7">
        <w:rPr>
          <w:rFonts w:ascii="Times New Roman" w:hAnsi="Times New Roman" w:cs="Times New Roman"/>
          <w:b/>
        </w:rPr>
        <w:t xml:space="preserve"> </w:t>
      </w:r>
    </w:p>
    <w:p w:rsidR="00D50422" w:rsidRPr="001B55E2" w:rsidRDefault="00D50422" w:rsidP="003C17C0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Опросная часть. </w:t>
      </w:r>
      <w:r w:rsidRPr="00527059">
        <w:rPr>
          <w:rFonts w:ascii="Times New Roman" w:hAnsi="Times New Roman" w:cs="Times New Roman"/>
          <w:b/>
        </w:rPr>
        <w:t xml:space="preserve">Оценка по критериям. </w:t>
      </w:r>
    </w:p>
    <w:p w:rsidR="00D50422" w:rsidRPr="00ED76DE" w:rsidRDefault="00D50422" w:rsidP="003C17C0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27059">
        <w:rPr>
          <w:rFonts w:ascii="Times New Roman" w:hAnsi="Times New Roman" w:cs="Times New Roman"/>
          <w:b/>
        </w:rPr>
        <w:t xml:space="preserve">Общие сведения (портрет респондента, обратная связь – раздел 6 </w:t>
      </w:r>
      <w:r w:rsidRPr="00ED76DE">
        <w:rPr>
          <w:rFonts w:ascii="Times New Roman" w:hAnsi="Times New Roman" w:cs="Times New Roman"/>
          <w:b/>
        </w:rPr>
        <w:t xml:space="preserve">таблицы) </w:t>
      </w:r>
    </w:p>
    <w:p w:rsidR="00027D7D" w:rsidRDefault="00D50422" w:rsidP="00D5042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C4210">
        <w:rPr>
          <w:rFonts w:ascii="Times New Roman" w:hAnsi="Times New Roman" w:cs="Times New Roman"/>
        </w:rPr>
        <w:t>Анкета составлена на основании Приказа Минкультуры России от 27.04.2018 № 599 «Об утверждении показателей, характеризующих на общие кр</w:t>
      </w:r>
      <w:r w:rsidRPr="00CC4210">
        <w:rPr>
          <w:rFonts w:ascii="Times New Roman" w:hAnsi="Times New Roman" w:cs="Times New Roman"/>
        </w:rPr>
        <w:t>и</w:t>
      </w:r>
      <w:r w:rsidRPr="00CC4210">
        <w:rPr>
          <w:rFonts w:ascii="Times New Roman" w:hAnsi="Times New Roman" w:cs="Times New Roman"/>
        </w:rPr>
        <w:t xml:space="preserve">терии оценки качества условий оказания услуг  организациями культуры»), </w:t>
      </w:r>
      <w:r w:rsidRPr="00CC4210">
        <w:rPr>
          <w:rFonts w:ascii="Times New Roman" w:hAnsi="Times New Roman" w:cs="Times New Roman"/>
          <w:color w:val="000000"/>
          <w:shd w:val="clear" w:color="auto" w:fill="FFFFFF"/>
        </w:rPr>
        <w:t>Приказа Минтруда России от 31.05.2018 № 344н «Об утверждении Един</w:t>
      </w:r>
      <w:r w:rsidRPr="00CC4210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CC4210">
        <w:rPr>
          <w:rFonts w:ascii="Times New Roman" w:hAnsi="Times New Roman" w:cs="Times New Roman"/>
          <w:color w:val="000000"/>
          <w:shd w:val="clear" w:color="auto" w:fill="FFFFFF"/>
        </w:rPr>
        <w:t>го порядка расчета показателей, характеризующих общие критерии оценки качества условий оказания услуг организациями…»</w:t>
      </w:r>
      <w:r w:rsidRPr="00CC4210">
        <w:rPr>
          <w:rFonts w:ascii="Times New Roman" w:hAnsi="Times New Roman" w:cs="Times New Roman"/>
        </w:rPr>
        <w:t>.</w:t>
      </w:r>
      <w:proofErr w:type="gramEnd"/>
    </w:p>
    <w:p w:rsidR="00027D7D" w:rsidRDefault="00027D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27D7D" w:rsidRPr="00CC4210" w:rsidRDefault="00027D7D" w:rsidP="00027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210">
        <w:rPr>
          <w:rFonts w:ascii="Times New Roman" w:hAnsi="Times New Roman" w:cs="Times New Roman"/>
          <w:b/>
          <w:sz w:val="28"/>
          <w:szCs w:val="28"/>
        </w:rPr>
        <w:lastRenderedPageBreak/>
        <w:t>АНКЕТА</w:t>
      </w:r>
    </w:p>
    <w:p w:rsidR="00027D7D" w:rsidRPr="00CC4210" w:rsidRDefault="00027D7D" w:rsidP="00027D7D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bookmarkStart w:id="49" w:name="bookmark1"/>
      <w:r w:rsidRPr="00CC4210">
        <w:rPr>
          <w:rFonts w:ascii="Times New Roman" w:hAnsi="Times New Roman" w:cs="Times New Roman"/>
          <w:b/>
        </w:rPr>
        <w:t xml:space="preserve">Вводная часть (приглашение к опросу) </w:t>
      </w:r>
    </w:p>
    <w:bookmarkEnd w:id="49"/>
    <w:p w:rsidR="00027D7D" w:rsidRPr="00CC4210" w:rsidRDefault="00027D7D" w:rsidP="00027D7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Уважаемый участник опроса!</w:t>
      </w:r>
    </w:p>
    <w:p w:rsidR="00027D7D" w:rsidRPr="00527059" w:rsidRDefault="00027D7D" w:rsidP="00027D7D">
      <w:pPr>
        <w:spacing w:after="0" w:line="240" w:lineRule="auto"/>
        <w:rPr>
          <w:rFonts w:ascii="Times New Roman" w:hAnsi="Times New Roman" w:cs="Times New Roman"/>
          <w:b/>
        </w:rPr>
      </w:pPr>
      <w:r w:rsidRPr="00CC4210">
        <w:rPr>
          <w:rFonts w:ascii="Times New Roman" w:hAnsi="Times New Roman" w:cs="Times New Roman"/>
          <w:b/>
        </w:rPr>
        <w:t>Приглашаем Вас оценить качество условий оказания услуг организаци</w:t>
      </w:r>
      <w:r>
        <w:rPr>
          <w:rFonts w:ascii="Times New Roman" w:hAnsi="Times New Roman" w:cs="Times New Roman"/>
          <w:b/>
        </w:rPr>
        <w:t>ей</w:t>
      </w:r>
      <w:r w:rsidRPr="00527059">
        <w:rPr>
          <w:rFonts w:ascii="Times New Roman" w:hAnsi="Times New Roman" w:cs="Times New Roman"/>
          <w:b/>
        </w:rPr>
        <w:t xml:space="preserve"> культуры.</w:t>
      </w:r>
    </w:p>
    <w:p w:rsidR="00027D7D" w:rsidRDefault="00027D7D" w:rsidP="00027D7D">
      <w:pPr>
        <w:pStyle w:val="Bodytext20"/>
        <w:shd w:val="clear" w:color="auto" w:fill="auto"/>
        <w:spacing w:line="240" w:lineRule="auto"/>
        <w:rPr>
          <w:b/>
          <w:sz w:val="22"/>
          <w:szCs w:val="22"/>
        </w:rPr>
      </w:pPr>
      <w:proofErr w:type="gramStart"/>
      <w:r w:rsidRPr="00764E87">
        <w:rPr>
          <w:b/>
          <w:sz w:val="22"/>
          <w:szCs w:val="22"/>
        </w:rPr>
        <w:t>Ваше</w:t>
      </w:r>
      <w:proofErr w:type="gramEnd"/>
      <w:r w:rsidRPr="00764E87">
        <w:rPr>
          <w:b/>
          <w:sz w:val="22"/>
          <w:szCs w:val="22"/>
        </w:rPr>
        <w:t xml:space="preserve"> мнении </w:t>
      </w:r>
      <w:r>
        <w:rPr>
          <w:b/>
          <w:sz w:val="22"/>
          <w:szCs w:val="22"/>
        </w:rPr>
        <w:t>позволит улучшить работу организации</w:t>
      </w:r>
      <w:r w:rsidRPr="00764E87">
        <w:rPr>
          <w:b/>
          <w:sz w:val="22"/>
          <w:szCs w:val="22"/>
        </w:rPr>
        <w:t>.</w:t>
      </w:r>
    </w:p>
    <w:p w:rsidR="00027D7D" w:rsidRPr="001A1309" w:rsidRDefault="00027D7D" w:rsidP="00027D7D">
      <w:pPr>
        <w:pStyle w:val="Bodytext20"/>
        <w:shd w:val="clear" w:color="auto" w:fill="auto"/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Опрос займет 2 минуты Вашего времени.</w:t>
      </w:r>
    </w:p>
    <w:p w:rsidR="00027D7D" w:rsidRPr="001713D7" w:rsidRDefault="00027D7D" w:rsidP="00027D7D">
      <w:pPr>
        <w:spacing w:after="0" w:line="240" w:lineRule="auto"/>
        <w:rPr>
          <w:rFonts w:ascii="Times New Roman" w:hAnsi="Times New Roman" w:cs="Times New Roman"/>
        </w:rPr>
      </w:pPr>
    </w:p>
    <w:p w:rsidR="00027D7D" w:rsidRPr="00ED76DE" w:rsidRDefault="00027D7D" w:rsidP="00027D7D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ED76DE">
        <w:rPr>
          <w:rFonts w:ascii="Times New Roman" w:hAnsi="Times New Roman" w:cs="Times New Roman"/>
          <w:b/>
        </w:rPr>
        <w:t>Оценка по критериям (баллы на основании Приложения к Приказу Минкультуры России от 27.04.2018 № 599)</w:t>
      </w:r>
    </w:p>
    <w:tbl>
      <w:tblPr>
        <w:tblStyle w:val="ab"/>
        <w:tblW w:w="13863" w:type="dxa"/>
        <w:tblInd w:w="-147" w:type="dxa"/>
        <w:tblLook w:val="04A0"/>
      </w:tblPr>
      <w:tblGrid>
        <w:gridCol w:w="487"/>
        <w:gridCol w:w="746"/>
        <w:gridCol w:w="10079"/>
        <w:gridCol w:w="2551"/>
      </w:tblGrid>
      <w:tr w:rsidR="00027D7D" w:rsidRPr="002C14E3" w:rsidTr="00027D7D">
        <w:tc>
          <w:tcPr>
            <w:tcW w:w="487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  <w:r w:rsidRPr="002C14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46" w:type="dxa"/>
            <w:vMerge w:val="restart"/>
          </w:tcPr>
          <w:p w:rsidR="00027D7D" w:rsidRPr="00ED3C53" w:rsidRDefault="00027D7D" w:rsidP="00027D7D">
            <w:pPr>
              <w:rPr>
                <w:rFonts w:ascii="Times New Roman" w:hAnsi="Times New Roman" w:cs="Times New Roman"/>
              </w:rPr>
            </w:pPr>
            <w:r w:rsidRPr="00ED3C53">
              <w:rPr>
                <w:rFonts w:ascii="Times New Roman" w:hAnsi="Times New Roman" w:cs="Times New Roman"/>
              </w:rPr>
              <w:t>п.п.</w:t>
            </w:r>
          </w:p>
          <w:p w:rsidR="00027D7D" w:rsidRPr="00ED3C53" w:rsidRDefault="00027D7D" w:rsidP="00027D7D">
            <w:pPr>
              <w:rPr>
                <w:rFonts w:ascii="Times New Roman" w:hAnsi="Times New Roman" w:cs="Times New Roman"/>
              </w:rPr>
            </w:pPr>
            <w:r w:rsidRPr="00ED3C53">
              <w:rPr>
                <w:rFonts w:ascii="Times New Roman" w:hAnsi="Times New Roman" w:cs="Times New Roman"/>
              </w:rPr>
              <w:t>сайта</w:t>
            </w:r>
          </w:p>
          <w:p w:rsidR="00027D7D" w:rsidRPr="00ED3C53" w:rsidRDefault="00027D7D" w:rsidP="00027D7D">
            <w:pPr>
              <w:rPr>
                <w:rFonts w:ascii="Times New Roman" w:hAnsi="Times New Roman" w:cs="Times New Roman"/>
              </w:rPr>
            </w:pPr>
            <w:r w:rsidRPr="00ED3C53">
              <w:rPr>
                <w:rFonts w:ascii="Times New Roman" w:hAnsi="Times New Roman" w:cs="Times New Roman"/>
              </w:rPr>
              <w:t>ГМУ</w:t>
            </w:r>
          </w:p>
        </w:tc>
        <w:tc>
          <w:tcPr>
            <w:tcW w:w="10079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  <w:r w:rsidRPr="002C14E3"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2551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  <w:r w:rsidRPr="002C14E3">
              <w:rPr>
                <w:rFonts w:ascii="Times New Roman" w:hAnsi="Times New Roman" w:cs="Times New Roman"/>
              </w:rPr>
              <w:t>Ответы</w:t>
            </w:r>
          </w:p>
        </w:tc>
      </w:tr>
      <w:tr w:rsidR="00027D7D" w:rsidRPr="002C14E3" w:rsidTr="00027D7D">
        <w:tc>
          <w:tcPr>
            <w:tcW w:w="487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vMerge/>
          </w:tcPr>
          <w:p w:rsidR="00027D7D" w:rsidRPr="00ED3C53" w:rsidRDefault="00027D7D" w:rsidP="00027D7D">
            <w:pPr>
              <w:pStyle w:val="Heading20"/>
              <w:keepNext/>
              <w:keepLines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bCs w:val="0"/>
                <w:sz w:val="22"/>
                <w:szCs w:val="22"/>
                <w:lang w:eastAsia="ru-RU"/>
              </w:rPr>
            </w:pPr>
          </w:p>
        </w:tc>
        <w:tc>
          <w:tcPr>
            <w:tcW w:w="10079" w:type="dxa"/>
            <w:shd w:val="clear" w:color="auto" w:fill="auto"/>
          </w:tcPr>
          <w:p w:rsidR="00027D7D" w:rsidRPr="002C14E3" w:rsidRDefault="00027D7D" w:rsidP="00027D7D">
            <w:pPr>
              <w:pStyle w:val="Heading20"/>
              <w:keepNext/>
              <w:keepLines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bookmarkStart w:id="50" w:name="_Toc17662674"/>
            <w:bookmarkStart w:id="51" w:name="_Toc17811953"/>
            <w:r w:rsidRPr="002C14E3">
              <w:rPr>
                <w:sz w:val="22"/>
                <w:szCs w:val="22"/>
                <w:lang w:eastAsia="ru-RU"/>
              </w:rPr>
              <w:t>1. Критерий «Открытость и доступность информации об организации культуры»</w:t>
            </w:r>
            <w:bookmarkEnd w:id="50"/>
            <w:bookmarkEnd w:id="51"/>
          </w:p>
        </w:tc>
        <w:tc>
          <w:tcPr>
            <w:tcW w:w="2551" w:type="dxa"/>
            <w:shd w:val="clear" w:color="auto" w:fill="auto"/>
          </w:tcPr>
          <w:p w:rsidR="00027D7D" w:rsidRPr="002C14E3" w:rsidRDefault="00027D7D" w:rsidP="00027D7D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027D7D" w:rsidRPr="002C14E3" w:rsidTr="00027D7D">
        <w:tc>
          <w:tcPr>
            <w:tcW w:w="487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  <w:r w:rsidRPr="002C14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6" w:type="dxa"/>
          </w:tcPr>
          <w:p w:rsidR="00027D7D" w:rsidRPr="00ED3C53" w:rsidRDefault="00027D7D" w:rsidP="00027D7D">
            <w:pPr>
              <w:pStyle w:val="Heading20"/>
              <w:keepNext/>
              <w:keepLines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079" w:type="dxa"/>
            <w:shd w:val="clear" w:color="auto" w:fill="auto"/>
          </w:tcPr>
          <w:p w:rsidR="00027D7D" w:rsidRPr="002C14E3" w:rsidRDefault="00027D7D" w:rsidP="00027D7D">
            <w:pPr>
              <w:pStyle w:val="Heading20"/>
              <w:keepNext/>
              <w:keepLines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z w:val="22"/>
                <w:szCs w:val="22"/>
              </w:rPr>
            </w:pPr>
            <w:bookmarkStart w:id="52" w:name="_Toc17662675"/>
            <w:bookmarkStart w:id="53" w:name="_Toc17811954"/>
            <w:r w:rsidRPr="002C14E3">
              <w:rPr>
                <w:b w:val="0"/>
                <w:sz w:val="22"/>
                <w:szCs w:val="22"/>
              </w:rPr>
              <w:t>При посещении организации обращались ли Вы к информац</w:t>
            </w:r>
            <w:proofErr w:type="gramStart"/>
            <w:r w:rsidRPr="002C14E3">
              <w:rPr>
                <w:b w:val="0"/>
                <w:sz w:val="22"/>
                <w:szCs w:val="22"/>
              </w:rPr>
              <w:t>ии о ее</w:t>
            </w:r>
            <w:proofErr w:type="gramEnd"/>
            <w:r w:rsidRPr="002C14E3">
              <w:rPr>
                <w:b w:val="0"/>
                <w:sz w:val="22"/>
                <w:szCs w:val="22"/>
              </w:rPr>
              <w:t xml:space="preserve"> деятельности, размещенной на и</w:t>
            </w:r>
            <w:r w:rsidRPr="002C14E3">
              <w:rPr>
                <w:b w:val="0"/>
                <w:sz w:val="22"/>
                <w:szCs w:val="22"/>
              </w:rPr>
              <w:t>н</w:t>
            </w:r>
            <w:r w:rsidRPr="002C14E3">
              <w:rPr>
                <w:b w:val="0"/>
                <w:sz w:val="22"/>
                <w:szCs w:val="22"/>
              </w:rPr>
              <w:t>формационных стендах в помещениях организации?</w:t>
            </w:r>
            <w:bookmarkEnd w:id="52"/>
            <w:bookmarkEnd w:id="53"/>
          </w:p>
        </w:tc>
        <w:tc>
          <w:tcPr>
            <w:tcW w:w="2551" w:type="dxa"/>
            <w:shd w:val="clear" w:color="auto" w:fill="auto"/>
          </w:tcPr>
          <w:p w:rsidR="00027D7D" w:rsidRPr="002C14E3" w:rsidRDefault="00027D7D" w:rsidP="00027D7D">
            <w:pPr>
              <w:rPr>
                <w:rStyle w:val="Headerorfooter"/>
                <w:rFonts w:eastAsiaTheme="minorHAnsi"/>
                <w:i w:val="0"/>
              </w:rPr>
            </w:pPr>
            <w:r w:rsidRPr="002C14E3">
              <w:rPr>
                <w:rStyle w:val="Headerorfooter"/>
                <w:rFonts w:eastAsiaTheme="minorHAnsi"/>
              </w:rPr>
              <w:t>Да</w:t>
            </w:r>
          </w:p>
          <w:p w:rsidR="00027D7D" w:rsidRPr="002C14E3" w:rsidRDefault="00027D7D" w:rsidP="00027D7D">
            <w:pPr>
              <w:rPr>
                <w:rStyle w:val="Headerorfooter"/>
                <w:rFonts w:eastAsiaTheme="minorHAnsi"/>
                <w:i w:val="0"/>
              </w:rPr>
            </w:pPr>
            <w:r w:rsidRPr="002C14E3">
              <w:rPr>
                <w:rStyle w:val="Headerorfooter"/>
                <w:rFonts w:eastAsiaTheme="minorHAnsi"/>
              </w:rPr>
              <w:t xml:space="preserve">Нет </w:t>
            </w:r>
            <w:r w:rsidRPr="002C14E3">
              <w:rPr>
                <w:rFonts w:ascii="Times New Roman" w:hAnsi="Times New Roman" w:cs="Times New Roman"/>
              </w:rPr>
              <w:t>(закрывает вопрос 2)</w:t>
            </w:r>
          </w:p>
        </w:tc>
      </w:tr>
      <w:tr w:rsidR="00027D7D" w:rsidRPr="002C14E3" w:rsidTr="00027D7D">
        <w:tc>
          <w:tcPr>
            <w:tcW w:w="487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  <w:r w:rsidRPr="002C14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6" w:type="dxa"/>
          </w:tcPr>
          <w:p w:rsidR="00027D7D" w:rsidRPr="00ED3C53" w:rsidRDefault="00027D7D" w:rsidP="00027D7D">
            <w:pPr>
              <w:pStyle w:val="Heading20"/>
              <w:keepNext/>
              <w:keepLines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bookmarkStart w:id="54" w:name="_Toc17662676"/>
            <w:bookmarkStart w:id="55" w:name="_Toc17811955"/>
            <w:r w:rsidRPr="00ED3C53">
              <w:rPr>
                <w:b w:val="0"/>
                <w:bCs w:val="0"/>
                <w:sz w:val="22"/>
                <w:szCs w:val="22"/>
              </w:rPr>
              <w:t>1.3.1</w:t>
            </w:r>
            <w:bookmarkEnd w:id="54"/>
            <w:bookmarkEnd w:id="55"/>
          </w:p>
        </w:tc>
        <w:tc>
          <w:tcPr>
            <w:tcW w:w="10079" w:type="dxa"/>
            <w:shd w:val="clear" w:color="auto" w:fill="auto"/>
          </w:tcPr>
          <w:p w:rsidR="00027D7D" w:rsidRPr="002C14E3" w:rsidRDefault="00027D7D" w:rsidP="00027D7D">
            <w:pPr>
              <w:pStyle w:val="Heading20"/>
              <w:keepNext/>
              <w:keepLines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z w:val="22"/>
                <w:szCs w:val="22"/>
              </w:rPr>
            </w:pPr>
            <w:bookmarkStart w:id="56" w:name="bookmark3"/>
            <w:bookmarkStart w:id="57" w:name="_Toc17662677"/>
            <w:bookmarkStart w:id="58" w:name="_Toc17811956"/>
            <w:r w:rsidRPr="002C14E3">
              <w:rPr>
                <w:b w:val="0"/>
                <w:sz w:val="22"/>
                <w:szCs w:val="22"/>
              </w:rPr>
              <w:t>Удовлетворены ли Вы открытостью, полнотой и доступностью информации о деятельности организ</w:t>
            </w:r>
            <w:r w:rsidRPr="002C14E3">
              <w:rPr>
                <w:b w:val="0"/>
                <w:sz w:val="22"/>
                <w:szCs w:val="22"/>
              </w:rPr>
              <w:t>а</w:t>
            </w:r>
            <w:r w:rsidRPr="002C14E3">
              <w:rPr>
                <w:b w:val="0"/>
                <w:sz w:val="22"/>
                <w:szCs w:val="22"/>
              </w:rPr>
              <w:t>ции, размещенной на информационных стендах</w:t>
            </w:r>
            <w:r w:rsidRPr="002C14E3">
              <w:rPr>
                <w:sz w:val="22"/>
                <w:szCs w:val="22"/>
              </w:rPr>
              <w:t xml:space="preserve"> </w:t>
            </w:r>
            <w:r w:rsidRPr="002C14E3">
              <w:rPr>
                <w:b w:val="0"/>
                <w:sz w:val="22"/>
                <w:szCs w:val="22"/>
              </w:rPr>
              <w:t>в помещениях организации?</w:t>
            </w:r>
            <w:bookmarkEnd w:id="56"/>
            <w:bookmarkEnd w:id="57"/>
            <w:bookmarkEnd w:id="58"/>
          </w:p>
        </w:tc>
        <w:tc>
          <w:tcPr>
            <w:tcW w:w="2551" w:type="dxa"/>
            <w:shd w:val="clear" w:color="auto" w:fill="auto"/>
          </w:tcPr>
          <w:p w:rsidR="00027D7D" w:rsidRPr="002C14E3" w:rsidRDefault="00027D7D" w:rsidP="00027D7D">
            <w:pPr>
              <w:rPr>
                <w:rStyle w:val="Headerorfooter"/>
                <w:rFonts w:eastAsiaTheme="minorHAnsi"/>
                <w:i w:val="0"/>
              </w:rPr>
            </w:pPr>
            <w:r w:rsidRPr="002C14E3">
              <w:rPr>
                <w:rStyle w:val="Headerorfooter"/>
                <w:rFonts w:eastAsiaTheme="minorHAnsi"/>
              </w:rPr>
              <w:t>Да</w:t>
            </w:r>
          </w:p>
          <w:p w:rsidR="00027D7D" w:rsidRPr="002C14E3" w:rsidRDefault="00027D7D" w:rsidP="00027D7D">
            <w:pPr>
              <w:rPr>
                <w:rStyle w:val="Headerorfooter"/>
                <w:rFonts w:eastAsiaTheme="minorHAnsi"/>
                <w:i w:val="0"/>
              </w:rPr>
            </w:pPr>
            <w:r w:rsidRPr="002C14E3">
              <w:rPr>
                <w:rStyle w:val="Headerorfooter"/>
                <w:rFonts w:eastAsiaTheme="minorHAnsi"/>
              </w:rPr>
              <w:t xml:space="preserve">Нет </w:t>
            </w:r>
          </w:p>
          <w:p w:rsidR="00027D7D" w:rsidRPr="002C14E3" w:rsidRDefault="00027D7D" w:rsidP="00027D7D">
            <w:pPr>
              <w:rPr>
                <w:rFonts w:ascii="Times New Roman" w:hAnsi="Times New Roman" w:cs="Times New Roman"/>
                <w:i/>
                <w:lang w:eastAsia="ru-RU" w:bidi="ru-RU"/>
              </w:rPr>
            </w:pPr>
          </w:p>
        </w:tc>
      </w:tr>
      <w:tr w:rsidR="00027D7D" w:rsidRPr="002C14E3" w:rsidTr="00027D7D">
        <w:tc>
          <w:tcPr>
            <w:tcW w:w="487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  <w:r w:rsidRPr="002C14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6" w:type="dxa"/>
          </w:tcPr>
          <w:p w:rsidR="00027D7D" w:rsidRPr="00ED3C53" w:rsidRDefault="00027D7D" w:rsidP="00027D7D">
            <w:pPr>
              <w:pStyle w:val="Heading20"/>
              <w:keepNext/>
              <w:keepLines/>
              <w:shd w:val="clear" w:color="auto" w:fill="auto"/>
              <w:tabs>
                <w:tab w:val="left" w:pos="388"/>
              </w:tabs>
              <w:spacing w:before="0"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079" w:type="dxa"/>
            <w:shd w:val="clear" w:color="auto" w:fill="auto"/>
          </w:tcPr>
          <w:p w:rsidR="00027D7D" w:rsidRPr="002C14E3" w:rsidRDefault="00027D7D" w:rsidP="00027D7D">
            <w:pPr>
              <w:pStyle w:val="Heading20"/>
              <w:keepNext/>
              <w:keepLines/>
              <w:shd w:val="clear" w:color="auto" w:fill="auto"/>
              <w:tabs>
                <w:tab w:val="left" w:pos="388"/>
              </w:tabs>
              <w:spacing w:before="0" w:line="240" w:lineRule="auto"/>
              <w:jc w:val="left"/>
              <w:rPr>
                <w:b w:val="0"/>
                <w:sz w:val="22"/>
                <w:szCs w:val="22"/>
              </w:rPr>
            </w:pPr>
            <w:bookmarkStart w:id="59" w:name="_Toc17662678"/>
            <w:bookmarkStart w:id="60" w:name="_Toc17811957"/>
            <w:r w:rsidRPr="002C14E3">
              <w:rPr>
                <w:b w:val="0"/>
                <w:sz w:val="22"/>
                <w:szCs w:val="22"/>
              </w:rPr>
              <w:t>Пользовались ли Вы официальным сайтом организации, чтобы получить информацию о ее деятельн</w:t>
            </w:r>
            <w:r w:rsidRPr="002C14E3">
              <w:rPr>
                <w:b w:val="0"/>
                <w:sz w:val="22"/>
                <w:szCs w:val="22"/>
              </w:rPr>
              <w:t>о</w:t>
            </w:r>
            <w:r w:rsidRPr="002C14E3">
              <w:rPr>
                <w:b w:val="0"/>
                <w:sz w:val="22"/>
                <w:szCs w:val="22"/>
              </w:rPr>
              <w:t>сти?</w:t>
            </w:r>
            <w:bookmarkEnd w:id="59"/>
            <w:bookmarkEnd w:id="60"/>
          </w:p>
        </w:tc>
        <w:tc>
          <w:tcPr>
            <w:tcW w:w="2551" w:type="dxa"/>
            <w:shd w:val="clear" w:color="auto" w:fill="auto"/>
          </w:tcPr>
          <w:p w:rsidR="00027D7D" w:rsidRPr="002C14E3" w:rsidRDefault="00027D7D" w:rsidP="00027D7D">
            <w:pPr>
              <w:rPr>
                <w:rStyle w:val="Headerorfooter"/>
                <w:rFonts w:eastAsiaTheme="minorHAnsi"/>
                <w:i w:val="0"/>
              </w:rPr>
            </w:pPr>
            <w:r w:rsidRPr="002C14E3">
              <w:rPr>
                <w:rStyle w:val="Headerorfooter"/>
                <w:rFonts w:eastAsiaTheme="minorHAnsi"/>
              </w:rPr>
              <w:t>Да</w:t>
            </w:r>
          </w:p>
          <w:p w:rsidR="00027D7D" w:rsidRPr="002C14E3" w:rsidRDefault="00027D7D" w:rsidP="00027D7D">
            <w:pPr>
              <w:rPr>
                <w:rStyle w:val="Headerorfooter"/>
                <w:rFonts w:eastAsiaTheme="minorHAnsi"/>
                <w:i w:val="0"/>
              </w:rPr>
            </w:pPr>
            <w:r w:rsidRPr="002C14E3">
              <w:rPr>
                <w:rStyle w:val="Headerorfooter"/>
                <w:rFonts w:eastAsiaTheme="minorHAnsi"/>
              </w:rPr>
              <w:t xml:space="preserve">Нет </w:t>
            </w:r>
            <w:r w:rsidRPr="002C14E3">
              <w:rPr>
                <w:rFonts w:ascii="Times New Roman" w:hAnsi="Times New Roman" w:cs="Times New Roman"/>
              </w:rPr>
              <w:t xml:space="preserve">(закрывает </w:t>
            </w:r>
            <w:proofErr w:type="spellStart"/>
            <w:r w:rsidRPr="002C14E3">
              <w:rPr>
                <w:rFonts w:ascii="Times New Roman" w:hAnsi="Times New Roman" w:cs="Times New Roman"/>
              </w:rPr>
              <w:t>вопр</w:t>
            </w:r>
            <w:proofErr w:type="spellEnd"/>
            <w:r w:rsidRPr="002C14E3">
              <w:rPr>
                <w:rFonts w:ascii="Times New Roman" w:hAnsi="Times New Roman" w:cs="Times New Roman"/>
              </w:rPr>
              <w:t>. 4)</w:t>
            </w:r>
          </w:p>
        </w:tc>
      </w:tr>
      <w:tr w:rsidR="00027D7D" w:rsidRPr="002C14E3" w:rsidTr="00027D7D">
        <w:tc>
          <w:tcPr>
            <w:tcW w:w="487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  <w:r w:rsidRPr="002C14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6" w:type="dxa"/>
          </w:tcPr>
          <w:p w:rsidR="00027D7D" w:rsidRPr="00ED3C53" w:rsidRDefault="00027D7D" w:rsidP="00027D7D">
            <w:pPr>
              <w:pStyle w:val="Heading20"/>
              <w:keepNext/>
              <w:keepLines/>
              <w:shd w:val="clear" w:color="auto" w:fill="auto"/>
              <w:tabs>
                <w:tab w:val="left" w:pos="388"/>
              </w:tabs>
              <w:spacing w:before="0"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bookmarkStart w:id="61" w:name="_Toc17662679"/>
            <w:bookmarkStart w:id="62" w:name="_Toc17811958"/>
            <w:r w:rsidRPr="00ED3C53">
              <w:rPr>
                <w:b w:val="0"/>
                <w:bCs w:val="0"/>
                <w:sz w:val="22"/>
                <w:szCs w:val="22"/>
              </w:rPr>
              <w:t>1.3.2</w:t>
            </w:r>
            <w:bookmarkEnd w:id="61"/>
            <w:bookmarkEnd w:id="62"/>
          </w:p>
        </w:tc>
        <w:tc>
          <w:tcPr>
            <w:tcW w:w="10079" w:type="dxa"/>
            <w:shd w:val="clear" w:color="auto" w:fill="auto"/>
          </w:tcPr>
          <w:p w:rsidR="00027D7D" w:rsidRPr="002C14E3" w:rsidRDefault="00027D7D" w:rsidP="00027D7D">
            <w:pPr>
              <w:pStyle w:val="Heading20"/>
              <w:keepNext/>
              <w:keepLines/>
              <w:shd w:val="clear" w:color="auto" w:fill="auto"/>
              <w:tabs>
                <w:tab w:val="left" w:pos="388"/>
              </w:tabs>
              <w:spacing w:before="0" w:line="240" w:lineRule="auto"/>
              <w:jc w:val="left"/>
              <w:rPr>
                <w:b w:val="0"/>
                <w:sz w:val="22"/>
                <w:szCs w:val="22"/>
                <w:lang w:eastAsia="ru-RU"/>
              </w:rPr>
            </w:pPr>
            <w:bookmarkStart w:id="63" w:name="bookmark5"/>
            <w:bookmarkStart w:id="64" w:name="_Toc17662680"/>
            <w:bookmarkStart w:id="65" w:name="_Toc17811959"/>
            <w:r w:rsidRPr="002C14E3">
              <w:rPr>
                <w:b w:val="0"/>
                <w:sz w:val="22"/>
                <w:szCs w:val="22"/>
              </w:rPr>
              <w:t>Удовлетворены ли Вы открытостью, полнотой и доступностью информации о деятельности организ</w:t>
            </w:r>
            <w:r w:rsidRPr="002C14E3">
              <w:rPr>
                <w:b w:val="0"/>
                <w:sz w:val="22"/>
                <w:szCs w:val="22"/>
              </w:rPr>
              <w:t>а</w:t>
            </w:r>
            <w:r w:rsidRPr="002C14E3">
              <w:rPr>
                <w:b w:val="0"/>
                <w:sz w:val="22"/>
                <w:szCs w:val="22"/>
              </w:rPr>
              <w:t>ции на ее официальном сайте</w:t>
            </w:r>
            <w:r>
              <w:rPr>
                <w:b w:val="0"/>
                <w:sz w:val="22"/>
                <w:szCs w:val="22"/>
              </w:rPr>
              <w:t xml:space="preserve"> в сети «Интернет»</w:t>
            </w:r>
            <w:r w:rsidRPr="002C14E3">
              <w:rPr>
                <w:b w:val="0"/>
                <w:sz w:val="22"/>
                <w:szCs w:val="22"/>
              </w:rPr>
              <w:t>?</w:t>
            </w:r>
            <w:bookmarkEnd w:id="63"/>
            <w:bookmarkEnd w:id="64"/>
            <w:bookmarkEnd w:id="65"/>
            <w:r w:rsidRPr="002C14E3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027D7D" w:rsidRPr="002C14E3" w:rsidRDefault="00027D7D" w:rsidP="00027D7D">
            <w:pPr>
              <w:rPr>
                <w:rStyle w:val="Headerorfooter"/>
                <w:rFonts w:eastAsiaTheme="minorHAnsi"/>
                <w:i w:val="0"/>
              </w:rPr>
            </w:pPr>
            <w:r w:rsidRPr="002C14E3">
              <w:rPr>
                <w:rStyle w:val="Headerorfooter"/>
                <w:rFonts w:eastAsiaTheme="minorHAnsi"/>
              </w:rPr>
              <w:t>Да</w:t>
            </w:r>
          </w:p>
          <w:p w:rsidR="00027D7D" w:rsidRPr="00ED3C53" w:rsidRDefault="00027D7D" w:rsidP="00027D7D">
            <w:pPr>
              <w:rPr>
                <w:rFonts w:ascii="Times New Roman" w:hAnsi="Times New Roman" w:cs="Times New Roman"/>
                <w:iCs/>
                <w:lang w:eastAsia="ru-RU" w:bidi="ru-RU"/>
              </w:rPr>
            </w:pPr>
            <w:r w:rsidRPr="002C14E3">
              <w:rPr>
                <w:rStyle w:val="Headerorfooter"/>
                <w:rFonts w:eastAsiaTheme="minorHAnsi"/>
              </w:rPr>
              <w:t xml:space="preserve">Нет </w:t>
            </w:r>
          </w:p>
        </w:tc>
      </w:tr>
      <w:tr w:rsidR="00027D7D" w:rsidRPr="002C14E3" w:rsidTr="00027D7D">
        <w:trPr>
          <w:trHeight w:val="555"/>
        </w:trPr>
        <w:tc>
          <w:tcPr>
            <w:tcW w:w="487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  <w:r w:rsidRPr="002C14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6" w:type="dxa"/>
          </w:tcPr>
          <w:p w:rsidR="00027D7D" w:rsidRPr="00ED3C53" w:rsidRDefault="00027D7D" w:rsidP="00027D7D">
            <w:pPr>
              <w:pStyle w:val="Heading20"/>
              <w:keepNext/>
              <w:keepLines/>
              <w:shd w:val="clear" w:color="auto" w:fill="auto"/>
              <w:tabs>
                <w:tab w:val="left" w:pos="388"/>
              </w:tabs>
              <w:spacing w:before="0"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079" w:type="dxa"/>
            <w:shd w:val="clear" w:color="auto" w:fill="auto"/>
          </w:tcPr>
          <w:p w:rsidR="00027D7D" w:rsidRPr="001D0899" w:rsidRDefault="00027D7D" w:rsidP="00027D7D">
            <w:pPr>
              <w:pStyle w:val="Heading20"/>
              <w:keepNext/>
              <w:keepLines/>
              <w:shd w:val="clear" w:color="auto" w:fill="auto"/>
              <w:tabs>
                <w:tab w:val="left" w:pos="388"/>
              </w:tabs>
              <w:spacing w:before="0" w:line="240" w:lineRule="auto"/>
              <w:jc w:val="left"/>
              <w:rPr>
                <w:b w:val="0"/>
                <w:i/>
                <w:sz w:val="22"/>
                <w:szCs w:val="22"/>
              </w:rPr>
            </w:pPr>
            <w:bookmarkStart w:id="66" w:name="_Toc17662681"/>
            <w:bookmarkStart w:id="67" w:name="_Toc17811960"/>
            <w:r w:rsidRPr="002C14E3">
              <w:rPr>
                <w:b w:val="0"/>
                <w:sz w:val="22"/>
                <w:szCs w:val="22"/>
              </w:rPr>
              <w:t xml:space="preserve">Каких способов взаимодействия или </w:t>
            </w:r>
            <w:r w:rsidRPr="00CC4210">
              <w:rPr>
                <w:b w:val="0"/>
                <w:sz w:val="22"/>
                <w:szCs w:val="22"/>
              </w:rPr>
              <w:t>информирования на сайте и стендах в помещениях организации Вам не хватает?</w:t>
            </w:r>
            <w:bookmarkEnd w:id="66"/>
            <w:bookmarkEnd w:id="67"/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027D7D" w:rsidRPr="002C14E3" w:rsidRDefault="00027D7D" w:rsidP="00027D7D">
            <w:pPr>
              <w:rPr>
                <w:rStyle w:val="Headerorfooter"/>
                <w:rFonts w:eastAsiaTheme="minorHAnsi"/>
                <w:i w:val="0"/>
              </w:rPr>
            </w:pPr>
            <w:r w:rsidRPr="002C14E3">
              <w:rPr>
                <w:rFonts w:ascii="Times New Roman" w:hAnsi="Times New Roman" w:cs="Times New Roman"/>
              </w:rPr>
              <w:t>Поле для текста</w:t>
            </w:r>
          </w:p>
        </w:tc>
      </w:tr>
      <w:tr w:rsidR="00027D7D" w:rsidRPr="002C14E3" w:rsidTr="00027D7D">
        <w:tc>
          <w:tcPr>
            <w:tcW w:w="487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027D7D" w:rsidRPr="00ED3C53" w:rsidRDefault="00027D7D" w:rsidP="00027D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9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  <w:r w:rsidRPr="002C14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2.Критерий «Комфортность условий предоставления услуг»</w:t>
            </w:r>
          </w:p>
        </w:tc>
        <w:tc>
          <w:tcPr>
            <w:tcW w:w="2551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</w:p>
        </w:tc>
      </w:tr>
      <w:tr w:rsidR="00027D7D" w:rsidRPr="002C14E3" w:rsidTr="00027D7D">
        <w:tc>
          <w:tcPr>
            <w:tcW w:w="487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  <w:r w:rsidRPr="002C14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6" w:type="dxa"/>
          </w:tcPr>
          <w:p w:rsidR="00027D7D" w:rsidRPr="00DE21E5" w:rsidRDefault="00027D7D" w:rsidP="00027D7D">
            <w:pPr>
              <w:pStyle w:val="Heading20"/>
              <w:keepNext/>
              <w:keepLines/>
              <w:shd w:val="clear" w:color="auto" w:fill="auto"/>
              <w:tabs>
                <w:tab w:val="left" w:pos="384"/>
              </w:tabs>
              <w:spacing w:before="0"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bookmarkStart w:id="68" w:name="_Toc17662682"/>
            <w:bookmarkStart w:id="69" w:name="_Toc17811961"/>
            <w:r w:rsidRPr="00DE21E5">
              <w:rPr>
                <w:b w:val="0"/>
                <w:bCs w:val="0"/>
                <w:sz w:val="22"/>
                <w:szCs w:val="22"/>
              </w:rPr>
              <w:t>2.3.1</w:t>
            </w:r>
            <w:bookmarkEnd w:id="68"/>
            <w:bookmarkEnd w:id="69"/>
          </w:p>
        </w:tc>
        <w:tc>
          <w:tcPr>
            <w:tcW w:w="10079" w:type="dxa"/>
            <w:shd w:val="clear" w:color="auto" w:fill="auto"/>
          </w:tcPr>
          <w:p w:rsidR="00027D7D" w:rsidRPr="002C14E3" w:rsidRDefault="00027D7D" w:rsidP="00027D7D">
            <w:pPr>
              <w:pStyle w:val="Heading20"/>
              <w:keepNext/>
              <w:keepLines/>
              <w:shd w:val="clear" w:color="auto" w:fill="auto"/>
              <w:tabs>
                <w:tab w:val="left" w:pos="384"/>
              </w:tabs>
              <w:spacing w:before="0" w:line="240" w:lineRule="auto"/>
              <w:jc w:val="left"/>
              <w:rPr>
                <w:b w:val="0"/>
                <w:sz w:val="22"/>
                <w:szCs w:val="22"/>
              </w:rPr>
            </w:pPr>
            <w:bookmarkStart w:id="70" w:name="bookmark6"/>
            <w:bookmarkStart w:id="71" w:name="_Toc17662683"/>
            <w:bookmarkStart w:id="72" w:name="_Toc17811962"/>
            <w:r w:rsidRPr="002C14E3">
              <w:rPr>
                <w:b w:val="0"/>
                <w:sz w:val="22"/>
                <w:szCs w:val="22"/>
              </w:rPr>
              <w:t>Удовлетворены ли Вы комфортностью условий предоставления услуг в организации?</w:t>
            </w:r>
            <w:bookmarkEnd w:id="70"/>
            <w:r w:rsidRPr="002C14E3">
              <w:rPr>
                <w:b w:val="0"/>
                <w:sz w:val="22"/>
                <w:szCs w:val="22"/>
              </w:rPr>
              <w:t xml:space="preserve"> Оцените:</w:t>
            </w:r>
            <w:bookmarkEnd w:id="71"/>
            <w:bookmarkEnd w:id="72"/>
          </w:p>
          <w:p w:rsidR="00027D7D" w:rsidRPr="002C14E3" w:rsidRDefault="00027D7D" w:rsidP="00027D7D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4E3">
              <w:rPr>
                <w:rFonts w:ascii="Times New Roman" w:eastAsia="Times New Roman" w:hAnsi="Times New Roman" w:cs="Times New Roman"/>
                <w:lang w:eastAsia="ru-RU"/>
              </w:rPr>
              <w:t>- наличие комфортной зоны отдыха (ожидания);</w:t>
            </w:r>
          </w:p>
          <w:p w:rsidR="00027D7D" w:rsidRPr="002C14E3" w:rsidRDefault="00027D7D" w:rsidP="00027D7D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4E3">
              <w:rPr>
                <w:rFonts w:ascii="Times New Roman" w:eastAsia="Times New Roman" w:hAnsi="Times New Roman" w:cs="Times New Roman"/>
                <w:lang w:eastAsia="ru-RU"/>
              </w:rPr>
              <w:t>- наличие и понятность навигации внутри организации;</w:t>
            </w:r>
          </w:p>
          <w:p w:rsidR="00027D7D" w:rsidRPr="002C14E3" w:rsidRDefault="00027D7D" w:rsidP="00027D7D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4E3">
              <w:rPr>
                <w:rFonts w:ascii="Times New Roman" w:eastAsia="Times New Roman" w:hAnsi="Times New Roman" w:cs="Times New Roman"/>
                <w:lang w:eastAsia="ru-RU"/>
              </w:rPr>
              <w:t>- доступность наличие питьевой воды;</w:t>
            </w:r>
          </w:p>
          <w:p w:rsidR="00027D7D" w:rsidRPr="002C14E3" w:rsidRDefault="00027D7D" w:rsidP="00027D7D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4E3">
              <w:rPr>
                <w:rFonts w:ascii="Times New Roman" w:eastAsia="Times New Roman" w:hAnsi="Times New Roman" w:cs="Times New Roman"/>
                <w:lang w:eastAsia="ru-RU"/>
              </w:rPr>
              <w:t>- наличие и доступность санитарно-гигиенических помещений (чистота помещений, наличие мыла, в</w:t>
            </w:r>
            <w:r w:rsidRPr="002C14E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C14E3">
              <w:rPr>
                <w:rFonts w:ascii="Times New Roman" w:eastAsia="Times New Roman" w:hAnsi="Times New Roman" w:cs="Times New Roman"/>
                <w:lang w:eastAsia="ru-RU"/>
              </w:rPr>
              <w:t>ды, туалетной бумаги и пр.);</w:t>
            </w:r>
          </w:p>
          <w:p w:rsidR="00027D7D" w:rsidRPr="002C14E3" w:rsidRDefault="00027D7D" w:rsidP="00027D7D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4E3">
              <w:rPr>
                <w:rFonts w:ascii="Times New Roman" w:eastAsia="Times New Roman" w:hAnsi="Times New Roman" w:cs="Times New Roman"/>
                <w:lang w:eastAsia="ru-RU"/>
              </w:rPr>
              <w:t>- санитарное состояние помещений организаций;</w:t>
            </w:r>
          </w:p>
          <w:p w:rsidR="00027D7D" w:rsidRPr="002C14E3" w:rsidRDefault="00027D7D" w:rsidP="00027D7D">
            <w:pPr>
              <w:pStyle w:val="Heading20"/>
              <w:keepNext/>
              <w:keepLines/>
              <w:shd w:val="clear" w:color="auto" w:fill="auto"/>
              <w:tabs>
                <w:tab w:val="left" w:pos="384"/>
              </w:tabs>
              <w:spacing w:before="0" w:line="240" w:lineRule="auto"/>
              <w:jc w:val="left"/>
              <w:rPr>
                <w:b w:val="0"/>
                <w:sz w:val="22"/>
                <w:szCs w:val="22"/>
              </w:rPr>
            </w:pPr>
            <w:bookmarkStart w:id="73" w:name="_Toc17662684"/>
            <w:bookmarkStart w:id="74" w:name="_Toc17811963"/>
            <w:r w:rsidRPr="002C14E3">
              <w:rPr>
                <w:b w:val="0"/>
                <w:sz w:val="22"/>
                <w:szCs w:val="22"/>
                <w:lang w:eastAsia="ru-RU"/>
              </w:rPr>
              <w:t>- возможность бронирования услуги/доступность записи на получение услуги (по телефону, с использ</w:t>
            </w:r>
            <w:r w:rsidRPr="002C14E3">
              <w:rPr>
                <w:b w:val="0"/>
                <w:sz w:val="22"/>
                <w:szCs w:val="22"/>
                <w:lang w:eastAsia="ru-RU"/>
              </w:rPr>
              <w:t>о</w:t>
            </w:r>
            <w:r w:rsidRPr="002C14E3">
              <w:rPr>
                <w:b w:val="0"/>
                <w:sz w:val="22"/>
                <w:szCs w:val="22"/>
                <w:lang w:eastAsia="ru-RU"/>
              </w:rPr>
              <w:t>ванием сети «Интернет» на официальном сайте организации, при личном посещении и пр.)</w:t>
            </w:r>
            <w:bookmarkEnd w:id="73"/>
            <w:bookmarkEnd w:id="74"/>
          </w:p>
        </w:tc>
        <w:tc>
          <w:tcPr>
            <w:tcW w:w="2551" w:type="dxa"/>
            <w:shd w:val="clear" w:color="auto" w:fill="auto"/>
          </w:tcPr>
          <w:p w:rsidR="00027D7D" w:rsidRPr="002C14E3" w:rsidRDefault="00027D7D" w:rsidP="00027D7D">
            <w:pPr>
              <w:rPr>
                <w:rStyle w:val="Headerorfooter"/>
                <w:rFonts w:eastAsiaTheme="minorHAnsi"/>
                <w:i w:val="0"/>
              </w:rPr>
            </w:pPr>
            <w:r w:rsidRPr="002C14E3">
              <w:rPr>
                <w:rStyle w:val="Headerorfooter"/>
                <w:rFonts w:eastAsiaTheme="minorHAnsi"/>
              </w:rPr>
              <w:t>Да</w:t>
            </w:r>
          </w:p>
          <w:p w:rsidR="00027D7D" w:rsidRPr="002C14E3" w:rsidRDefault="00027D7D" w:rsidP="00027D7D">
            <w:pPr>
              <w:pStyle w:val="Bodytext20"/>
              <w:shd w:val="clear" w:color="auto" w:fill="auto"/>
              <w:spacing w:line="240" w:lineRule="auto"/>
              <w:rPr>
                <w:i/>
                <w:sz w:val="22"/>
                <w:szCs w:val="22"/>
              </w:rPr>
            </w:pPr>
            <w:r w:rsidRPr="002C14E3">
              <w:rPr>
                <w:rStyle w:val="Headerorfooter"/>
                <w:rFonts w:eastAsiaTheme="minorHAnsi"/>
                <w:sz w:val="22"/>
                <w:szCs w:val="22"/>
              </w:rPr>
              <w:t xml:space="preserve">Нет </w:t>
            </w:r>
          </w:p>
        </w:tc>
      </w:tr>
      <w:tr w:rsidR="00027D7D" w:rsidRPr="002C14E3" w:rsidTr="00027D7D">
        <w:tc>
          <w:tcPr>
            <w:tcW w:w="487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  <w:r w:rsidRPr="002C14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6" w:type="dxa"/>
          </w:tcPr>
          <w:p w:rsidR="00027D7D" w:rsidRPr="00ED3C53" w:rsidRDefault="00027D7D" w:rsidP="00027D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9" w:type="dxa"/>
            <w:shd w:val="clear" w:color="auto" w:fill="auto"/>
          </w:tcPr>
          <w:p w:rsidR="00027D7D" w:rsidRPr="00CC4210" w:rsidRDefault="00027D7D" w:rsidP="00027D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C4210">
              <w:rPr>
                <w:rFonts w:ascii="Times New Roman" w:eastAsia="Times New Roman" w:hAnsi="Times New Roman" w:cs="Times New Roman"/>
                <w:bCs/>
                <w:lang w:eastAsia="ru-RU"/>
              </w:rPr>
              <w:t>Какие условия комфортности нужно улучшить? Можно выбрать  варианты из предыдущего вопроса.</w:t>
            </w:r>
          </w:p>
        </w:tc>
        <w:tc>
          <w:tcPr>
            <w:tcW w:w="2551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  <w:r w:rsidRPr="002C14E3">
              <w:rPr>
                <w:rFonts w:ascii="Times New Roman" w:hAnsi="Times New Roman" w:cs="Times New Roman"/>
              </w:rPr>
              <w:t>Поле для текста</w:t>
            </w:r>
          </w:p>
        </w:tc>
      </w:tr>
      <w:tr w:rsidR="00027D7D" w:rsidRPr="002C14E3" w:rsidTr="00027D7D">
        <w:tc>
          <w:tcPr>
            <w:tcW w:w="487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027D7D" w:rsidRPr="00ED3C53" w:rsidRDefault="00027D7D" w:rsidP="00027D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9" w:type="dxa"/>
            <w:shd w:val="clear" w:color="auto" w:fill="auto"/>
          </w:tcPr>
          <w:p w:rsidR="00027D7D" w:rsidRPr="00CC4210" w:rsidRDefault="00027D7D" w:rsidP="00027D7D">
            <w:pPr>
              <w:rPr>
                <w:rFonts w:ascii="Times New Roman" w:hAnsi="Times New Roman" w:cs="Times New Roman"/>
              </w:rPr>
            </w:pPr>
            <w:r w:rsidRPr="00CC42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Критерий «Доступность услуг для инвалидов»</w:t>
            </w:r>
          </w:p>
        </w:tc>
        <w:tc>
          <w:tcPr>
            <w:tcW w:w="2551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</w:p>
        </w:tc>
      </w:tr>
      <w:tr w:rsidR="00027D7D" w:rsidRPr="002C14E3" w:rsidTr="00027D7D">
        <w:tc>
          <w:tcPr>
            <w:tcW w:w="487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  <w:r w:rsidRPr="002C14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6" w:type="dxa"/>
          </w:tcPr>
          <w:p w:rsidR="00027D7D" w:rsidRPr="00ED3C53" w:rsidRDefault="00027D7D" w:rsidP="00027D7D">
            <w:pPr>
              <w:pStyle w:val="Heading20"/>
              <w:keepNext/>
              <w:keepLines/>
              <w:shd w:val="clear" w:color="auto" w:fill="auto"/>
              <w:tabs>
                <w:tab w:val="left" w:pos="387"/>
              </w:tabs>
              <w:spacing w:before="0"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079" w:type="dxa"/>
            <w:shd w:val="clear" w:color="auto" w:fill="auto"/>
          </w:tcPr>
          <w:p w:rsidR="00027D7D" w:rsidRPr="002C14E3" w:rsidRDefault="00027D7D" w:rsidP="00027D7D">
            <w:pPr>
              <w:pStyle w:val="Heading20"/>
              <w:keepNext/>
              <w:keepLines/>
              <w:shd w:val="clear" w:color="auto" w:fill="auto"/>
              <w:tabs>
                <w:tab w:val="left" w:pos="387"/>
              </w:tabs>
              <w:spacing w:before="0" w:line="240" w:lineRule="auto"/>
              <w:jc w:val="left"/>
              <w:rPr>
                <w:b w:val="0"/>
                <w:sz w:val="22"/>
                <w:szCs w:val="22"/>
              </w:rPr>
            </w:pPr>
            <w:bookmarkStart w:id="75" w:name="_Toc17662685"/>
            <w:bookmarkStart w:id="76" w:name="_Toc17811964"/>
            <w:r w:rsidRPr="002C14E3">
              <w:rPr>
                <w:b w:val="0"/>
                <w:sz w:val="22"/>
                <w:szCs w:val="22"/>
              </w:rPr>
              <w:t>Имеете ли Вы (или лицо, представителем которого Вы являетесь) установленную группу инвалидн</w:t>
            </w:r>
            <w:r w:rsidRPr="002C14E3">
              <w:rPr>
                <w:b w:val="0"/>
                <w:sz w:val="22"/>
                <w:szCs w:val="22"/>
              </w:rPr>
              <w:t>о</w:t>
            </w:r>
            <w:r w:rsidRPr="002C14E3">
              <w:rPr>
                <w:b w:val="0"/>
                <w:sz w:val="22"/>
                <w:szCs w:val="22"/>
              </w:rPr>
              <w:lastRenderedPageBreak/>
              <w:t>сти?</w:t>
            </w:r>
            <w:bookmarkEnd w:id="75"/>
            <w:bookmarkEnd w:id="76"/>
          </w:p>
          <w:p w:rsidR="00027D7D" w:rsidRPr="002C14E3" w:rsidRDefault="00027D7D" w:rsidP="00027D7D">
            <w:pPr>
              <w:pStyle w:val="Heading20"/>
              <w:keepNext/>
              <w:keepLines/>
              <w:shd w:val="clear" w:color="auto" w:fill="auto"/>
              <w:tabs>
                <w:tab w:val="left" w:pos="387"/>
              </w:tabs>
              <w:spacing w:before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27D7D" w:rsidRPr="002C14E3" w:rsidRDefault="00027D7D" w:rsidP="00027D7D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C14E3">
              <w:rPr>
                <w:sz w:val="22"/>
                <w:szCs w:val="22"/>
              </w:rPr>
              <w:lastRenderedPageBreak/>
              <w:t xml:space="preserve">- да </w:t>
            </w:r>
          </w:p>
          <w:p w:rsidR="00027D7D" w:rsidRPr="002C14E3" w:rsidRDefault="00027D7D" w:rsidP="00027D7D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C14E3">
              <w:rPr>
                <w:sz w:val="22"/>
                <w:szCs w:val="22"/>
              </w:rPr>
              <w:lastRenderedPageBreak/>
              <w:t>- нет (закрывает вопр</w:t>
            </w:r>
            <w:r w:rsidRPr="002C14E3">
              <w:rPr>
                <w:sz w:val="22"/>
                <w:szCs w:val="22"/>
              </w:rPr>
              <w:t>о</w:t>
            </w:r>
            <w:r w:rsidRPr="002C14E3">
              <w:rPr>
                <w:sz w:val="22"/>
                <w:szCs w:val="22"/>
              </w:rPr>
              <w:t>сы 3</w:t>
            </w:r>
            <w:r>
              <w:rPr>
                <w:sz w:val="22"/>
                <w:szCs w:val="22"/>
              </w:rPr>
              <w:t xml:space="preserve"> Критерия</w:t>
            </w:r>
            <w:r w:rsidRPr="002C14E3">
              <w:rPr>
                <w:sz w:val="22"/>
                <w:szCs w:val="22"/>
              </w:rPr>
              <w:t>)</w:t>
            </w:r>
          </w:p>
        </w:tc>
      </w:tr>
      <w:tr w:rsidR="00027D7D" w:rsidRPr="002C14E3" w:rsidTr="00027D7D">
        <w:tc>
          <w:tcPr>
            <w:tcW w:w="487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  <w:r w:rsidRPr="002C14E3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46" w:type="dxa"/>
          </w:tcPr>
          <w:p w:rsidR="00027D7D" w:rsidRPr="00ED3C53" w:rsidRDefault="00027D7D" w:rsidP="00027D7D">
            <w:pPr>
              <w:pStyle w:val="Heading20"/>
              <w:keepNext/>
              <w:keepLines/>
              <w:shd w:val="clear" w:color="auto" w:fill="auto"/>
              <w:tabs>
                <w:tab w:val="left" w:pos="387"/>
              </w:tabs>
              <w:spacing w:before="0"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bookmarkStart w:id="77" w:name="_Toc17662686"/>
            <w:bookmarkStart w:id="78" w:name="_Toc17811965"/>
            <w:r>
              <w:rPr>
                <w:b w:val="0"/>
                <w:bCs w:val="0"/>
                <w:sz w:val="22"/>
                <w:szCs w:val="22"/>
              </w:rPr>
              <w:t>3.3.1</w:t>
            </w:r>
            <w:bookmarkEnd w:id="77"/>
            <w:bookmarkEnd w:id="78"/>
          </w:p>
        </w:tc>
        <w:tc>
          <w:tcPr>
            <w:tcW w:w="10079" w:type="dxa"/>
            <w:shd w:val="clear" w:color="auto" w:fill="auto"/>
          </w:tcPr>
          <w:p w:rsidR="00027D7D" w:rsidRPr="002C14E3" w:rsidRDefault="00027D7D" w:rsidP="00027D7D">
            <w:pPr>
              <w:pStyle w:val="Heading20"/>
              <w:keepNext/>
              <w:keepLines/>
              <w:shd w:val="clear" w:color="auto" w:fill="auto"/>
              <w:tabs>
                <w:tab w:val="left" w:pos="387"/>
              </w:tabs>
              <w:spacing w:before="0" w:line="240" w:lineRule="auto"/>
              <w:jc w:val="left"/>
              <w:rPr>
                <w:b w:val="0"/>
                <w:lang w:eastAsia="ru-RU"/>
              </w:rPr>
            </w:pPr>
            <w:bookmarkStart w:id="79" w:name="bookmark10"/>
            <w:bookmarkStart w:id="80" w:name="_Toc17662687"/>
            <w:bookmarkStart w:id="81" w:name="_Toc17811966"/>
            <w:r w:rsidRPr="002C14E3">
              <w:rPr>
                <w:b w:val="0"/>
                <w:sz w:val="22"/>
                <w:szCs w:val="22"/>
              </w:rPr>
              <w:t>Удовлетворены ли Вы доступностью предоставления услуг для инвалидов в организации?</w:t>
            </w:r>
            <w:bookmarkEnd w:id="79"/>
            <w:bookmarkEnd w:id="80"/>
            <w:bookmarkEnd w:id="81"/>
            <w:r w:rsidRPr="002C14E3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027D7D" w:rsidRPr="002C14E3" w:rsidRDefault="00027D7D" w:rsidP="00027D7D">
            <w:pPr>
              <w:rPr>
                <w:rStyle w:val="Headerorfooter"/>
                <w:rFonts w:eastAsiaTheme="minorHAnsi"/>
                <w:i w:val="0"/>
              </w:rPr>
            </w:pPr>
            <w:r w:rsidRPr="002C14E3">
              <w:rPr>
                <w:rStyle w:val="Headerorfooter"/>
                <w:rFonts w:eastAsiaTheme="minorHAnsi"/>
              </w:rPr>
              <w:t>Да</w:t>
            </w:r>
          </w:p>
          <w:p w:rsidR="00027D7D" w:rsidRPr="002C14E3" w:rsidRDefault="00027D7D" w:rsidP="00027D7D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C14E3">
              <w:rPr>
                <w:rStyle w:val="Headerorfooter"/>
                <w:rFonts w:eastAsiaTheme="minorHAnsi"/>
                <w:sz w:val="22"/>
                <w:szCs w:val="22"/>
              </w:rPr>
              <w:t>Нет</w:t>
            </w:r>
          </w:p>
        </w:tc>
      </w:tr>
      <w:tr w:rsidR="00027D7D" w:rsidRPr="002C14E3" w:rsidTr="00027D7D">
        <w:tc>
          <w:tcPr>
            <w:tcW w:w="487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027D7D" w:rsidRPr="00ED3C53" w:rsidRDefault="00027D7D" w:rsidP="00027D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9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  <w:r w:rsidRPr="002C14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Критерий «Доброжелательность, вежливость работников организации»</w:t>
            </w:r>
          </w:p>
        </w:tc>
        <w:tc>
          <w:tcPr>
            <w:tcW w:w="2551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</w:p>
        </w:tc>
      </w:tr>
      <w:tr w:rsidR="00027D7D" w:rsidRPr="002C14E3" w:rsidTr="00027D7D">
        <w:tc>
          <w:tcPr>
            <w:tcW w:w="487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  <w:r w:rsidRPr="002C14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6" w:type="dxa"/>
          </w:tcPr>
          <w:p w:rsidR="00027D7D" w:rsidRPr="00ED3C53" w:rsidRDefault="00027D7D" w:rsidP="00027D7D">
            <w:pPr>
              <w:pStyle w:val="Bodytext30"/>
              <w:shd w:val="clear" w:color="auto" w:fill="auto"/>
              <w:tabs>
                <w:tab w:val="left" w:pos="387"/>
              </w:tabs>
              <w:spacing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4.1.1</w:t>
            </w:r>
          </w:p>
        </w:tc>
        <w:tc>
          <w:tcPr>
            <w:tcW w:w="10079" w:type="dxa"/>
            <w:shd w:val="clear" w:color="auto" w:fill="auto"/>
          </w:tcPr>
          <w:p w:rsidR="00027D7D" w:rsidRPr="002C14E3" w:rsidRDefault="00027D7D" w:rsidP="00027D7D">
            <w:pPr>
              <w:pStyle w:val="Bodytext30"/>
              <w:shd w:val="clear" w:color="auto" w:fill="auto"/>
              <w:tabs>
                <w:tab w:val="left" w:pos="387"/>
              </w:tabs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2C14E3">
              <w:rPr>
                <w:b w:val="0"/>
                <w:sz w:val="22"/>
                <w:szCs w:val="22"/>
              </w:rPr>
              <w:t>Удовлетворены ли Вы доброжелательностью и вежливостью работников организации, которые осущ</w:t>
            </w:r>
            <w:r w:rsidRPr="002C14E3">
              <w:rPr>
                <w:b w:val="0"/>
                <w:sz w:val="22"/>
                <w:szCs w:val="22"/>
              </w:rPr>
              <w:t>е</w:t>
            </w:r>
            <w:r w:rsidRPr="002C14E3">
              <w:rPr>
                <w:b w:val="0"/>
                <w:sz w:val="22"/>
                <w:szCs w:val="22"/>
              </w:rPr>
              <w:t>ствляют первичный контакт (работники справочной, кассиры и пр.) с посетителями и информирование об услугах при непосредственном обращении в организацию?</w:t>
            </w:r>
          </w:p>
        </w:tc>
        <w:tc>
          <w:tcPr>
            <w:tcW w:w="2551" w:type="dxa"/>
            <w:shd w:val="clear" w:color="auto" w:fill="auto"/>
          </w:tcPr>
          <w:p w:rsidR="00027D7D" w:rsidRPr="002C14E3" w:rsidRDefault="00027D7D" w:rsidP="00027D7D">
            <w:pPr>
              <w:rPr>
                <w:rStyle w:val="Headerorfooter"/>
                <w:rFonts w:eastAsiaTheme="minorHAnsi"/>
                <w:i w:val="0"/>
              </w:rPr>
            </w:pPr>
            <w:r w:rsidRPr="002C14E3">
              <w:rPr>
                <w:rStyle w:val="Headerorfooter"/>
                <w:rFonts w:eastAsiaTheme="minorHAnsi"/>
              </w:rPr>
              <w:t>Да</w:t>
            </w:r>
          </w:p>
          <w:p w:rsidR="00027D7D" w:rsidRPr="002C14E3" w:rsidRDefault="00027D7D" w:rsidP="00027D7D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C14E3">
              <w:rPr>
                <w:rStyle w:val="Headerorfooter"/>
                <w:rFonts w:eastAsiaTheme="minorHAnsi"/>
                <w:sz w:val="22"/>
                <w:szCs w:val="22"/>
              </w:rPr>
              <w:t>Нет</w:t>
            </w:r>
          </w:p>
        </w:tc>
      </w:tr>
      <w:tr w:rsidR="00027D7D" w:rsidRPr="002C14E3" w:rsidTr="00027D7D">
        <w:trPr>
          <w:trHeight w:val="541"/>
        </w:trPr>
        <w:tc>
          <w:tcPr>
            <w:tcW w:w="487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  <w:r w:rsidRPr="002C14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6" w:type="dxa"/>
          </w:tcPr>
          <w:p w:rsidR="00027D7D" w:rsidRPr="00ED3C53" w:rsidRDefault="00027D7D" w:rsidP="00027D7D">
            <w:pPr>
              <w:pStyle w:val="Heading20"/>
              <w:keepNext/>
              <w:keepLines/>
              <w:shd w:val="clear" w:color="auto" w:fill="auto"/>
              <w:tabs>
                <w:tab w:val="left" w:pos="522"/>
              </w:tabs>
              <w:spacing w:before="0"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bookmarkStart w:id="82" w:name="_Toc17662688"/>
            <w:bookmarkStart w:id="83" w:name="_Toc17811967"/>
            <w:r>
              <w:rPr>
                <w:b w:val="0"/>
                <w:bCs w:val="0"/>
                <w:sz w:val="22"/>
                <w:szCs w:val="22"/>
              </w:rPr>
              <w:t>4.2.1</w:t>
            </w:r>
            <w:bookmarkEnd w:id="82"/>
            <w:bookmarkEnd w:id="83"/>
          </w:p>
        </w:tc>
        <w:tc>
          <w:tcPr>
            <w:tcW w:w="10079" w:type="dxa"/>
            <w:shd w:val="clear" w:color="auto" w:fill="auto"/>
          </w:tcPr>
          <w:p w:rsidR="00027D7D" w:rsidRPr="002C14E3" w:rsidRDefault="00027D7D" w:rsidP="00027D7D">
            <w:pPr>
              <w:pStyle w:val="Heading20"/>
              <w:keepNext/>
              <w:keepLines/>
              <w:shd w:val="clear" w:color="auto" w:fill="auto"/>
              <w:tabs>
                <w:tab w:val="left" w:pos="522"/>
              </w:tabs>
              <w:spacing w:before="0" w:line="240" w:lineRule="auto"/>
              <w:jc w:val="left"/>
              <w:rPr>
                <w:b w:val="0"/>
                <w:sz w:val="22"/>
                <w:szCs w:val="22"/>
              </w:rPr>
            </w:pPr>
            <w:bookmarkStart w:id="84" w:name="bookmark11"/>
            <w:bookmarkStart w:id="85" w:name="_Toc17662689"/>
            <w:bookmarkStart w:id="86" w:name="_Toc17811968"/>
            <w:r w:rsidRPr="002C14E3">
              <w:rPr>
                <w:b w:val="0"/>
                <w:sz w:val="22"/>
                <w:szCs w:val="22"/>
              </w:rPr>
              <w:t>Удовлетворены ли Вы доброжелательностью и вежливостью работников организации, которые неп</w:t>
            </w:r>
            <w:r w:rsidRPr="002C14E3">
              <w:rPr>
                <w:b w:val="0"/>
                <w:sz w:val="22"/>
                <w:szCs w:val="22"/>
              </w:rPr>
              <w:t>о</w:t>
            </w:r>
            <w:r w:rsidRPr="002C14E3">
              <w:rPr>
                <w:b w:val="0"/>
                <w:sz w:val="22"/>
                <w:szCs w:val="22"/>
              </w:rPr>
              <w:t>средственно оказывают услуги?</w:t>
            </w:r>
            <w:bookmarkEnd w:id="84"/>
            <w:bookmarkEnd w:id="85"/>
            <w:bookmarkEnd w:id="86"/>
          </w:p>
        </w:tc>
        <w:tc>
          <w:tcPr>
            <w:tcW w:w="2551" w:type="dxa"/>
            <w:shd w:val="clear" w:color="auto" w:fill="auto"/>
          </w:tcPr>
          <w:p w:rsidR="00027D7D" w:rsidRPr="002C14E3" w:rsidRDefault="00027D7D" w:rsidP="00027D7D">
            <w:pPr>
              <w:rPr>
                <w:rStyle w:val="Headerorfooter"/>
                <w:rFonts w:eastAsiaTheme="minorHAnsi"/>
                <w:i w:val="0"/>
              </w:rPr>
            </w:pPr>
            <w:r w:rsidRPr="002C14E3">
              <w:rPr>
                <w:rStyle w:val="Headerorfooter"/>
                <w:rFonts w:eastAsiaTheme="minorHAnsi"/>
              </w:rPr>
              <w:t>Да</w:t>
            </w:r>
          </w:p>
          <w:p w:rsidR="00027D7D" w:rsidRPr="002C14E3" w:rsidRDefault="00027D7D" w:rsidP="00027D7D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C14E3">
              <w:rPr>
                <w:rStyle w:val="Headerorfooter"/>
                <w:rFonts w:eastAsiaTheme="minorHAnsi"/>
                <w:sz w:val="22"/>
                <w:szCs w:val="22"/>
              </w:rPr>
              <w:t>Нет</w:t>
            </w:r>
          </w:p>
        </w:tc>
      </w:tr>
      <w:tr w:rsidR="00027D7D" w:rsidRPr="002C14E3" w:rsidTr="00027D7D">
        <w:tc>
          <w:tcPr>
            <w:tcW w:w="487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  <w:r w:rsidRPr="002C14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6" w:type="dxa"/>
          </w:tcPr>
          <w:p w:rsidR="00027D7D" w:rsidRPr="00ED3C53" w:rsidRDefault="00027D7D" w:rsidP="00027D7D">
            <w:pPr>
              <w:pStyle w:val="Heading20"/>
              <w:keepNext/>
              <w:keepLines/>
              <w:shd w:val="clear" w:color="auto" w:fill="auto"/>
              <w:tabs>
                <w:tab w:val="left" w:pos="530"/>
              </w:tabs>
              <w:spacing w:before="0"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bookmarkStart w:id="87" w:name="_Toc17662690"/>
            <w:bookmarkStart w:id="88" w:name="_Toc17811969"/>
            <w:r>
              <w:rPr>
                <w:b w:val="0"/>
                <w:bCs w:val="0"/>
                <w:sz w:val="22"/>
                <w:szCs w:val="22"/>
              </w:rPr>
              <w:t>4.3.1</w:t>
            </w:r>
            <w:bookmarkEnd w:id="87"/>
            <w:bookmarkEnd w:id="88"/>
          </w:p>
        </w:tc>
        <w:tc>
          <w:tcPr>
            <w:tcW w:w="10079" w:type="dxa"/>
            <w:shd w:val="clear" w:color="auto" w:fill="auto"/>
          </w:tcPr>
          <w:p w:rsidR="00027D7D" w:rsidRPr="002C14E3" w:rsidRDefault="00027D7D" w:rsidP="00027D7D">
            <w:pPr>
              <w:pStyle w:val="Heading20"/>
              <w:keepNext/>
              <w:keepLines/>
              <w:shd w:val="clear" w:color="auto" w:fill="auto"/>
              <w:tabs>
                <w:tab w:val="left" w:pos="530"/>
              </w:tabs>
              <w:spacing w:before="0" w:line="240" w:lineRule="auto"/>
              <w:jc w:val="left"/>
              <w:rPr>
                <w:b w:val="0"/>
                <w:sz w:val="22"/>
                <w:szCs w:val="22"/>
              </w:rPr>
            </w:pPr>
            <w:bookmarkStart w:id="89" w:name="bookmark12"/>
            <w:bookmarkStart w:id="90" w:name="_Toc17662691"/>
            <w:bookmarkStart w:id="91" w:name="_Toc17811970"/>
            <w:r w:rsidRPr="002C14E3">
              <w:rPr>
                <w:b w:val="0"/>
                <w:sz w:val="22"/>
                <w:szCs w:val="22"/>
              </w:rPr>
              <w:t>Удовлетворены ли Вы доброжелательностью и вежливостью работников организации при использов</w:t>
            </w:r>
            <w:r w:rsidRPr="002C14E3">
              <w:rPr>
                <w:b w:val="0"/>
                <w:sz w:val="22"/>
                <w:szCs w:val="22"/>
              </w:rPr>
              <w:t>а</w:t>
            </w:r>
            <w:r w:rsidRPr="002C14E3">
              <w:rPr>
                <w:b w:val="0"/>
                <w:sz w:val="22"/>
                <w:szCs w:val="22"/>
              </w:rPr>
              <w:t>нии дистанционных форм взаимодействия (по телефону, электронной почте, с помощью электронных сервисов и др.)?</w:t>
            </w:r>
            <w:bookmarkEnd w:id="89"/>
            <w:bookmarkEnd w:id="90"/>
            <w:bookmarkEnd w:id="91"/>
          </w:p>
        </w:tc>
        <w:tc>
          <w:tcPr>
            <w:tcW w:w="2551" w:type="dxa"/>
            <w:shd w:val="clear" w:color="auto" w:fill="auto"/>
          </w:tcPr>
          <w:p w:rsidR="00027D7D" w:rsidRPr="002C14E3" w:rsidRDefault="00027D7D" w:rsidP="00027D7D">
            <w:pPr>
              <w:rPr>
                <w:rStyle w:val="Headerorfooter"/>
                <w:rFonts w:eastAsiaTheme="minorHAnsi"/>
                <w:i w:val="0"/>
              </w:rPr>
            </w:pPr>
            <w:r w:rsidRPr="002C14E3">
              <w:rPr>
                <w:rStyle w:val="Headerorfooter"/>
                <w:rFonts w:eastAsiaTheme="minorHAnsi"/>
              </w:rPr>
              <w:t>Да</w:t>
            </w:r>
          </w:p>
          <w:p w:rsidR="00027D7D" w:rsidRPr="002C14E3" w:rsidRDefault="00027D7D" w:rsidP="00027D7D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C14E3">
              <w:rPr>
                <w:rStyle w:val="Headerorfooter"/>
                <w:rFonts w:eastAsiaTheme="minorHAnsi"/>
                <w:sz w:val="22"/>
                <w:szCs w:val="22"/>
              </w:rPr>
              <w:t>Нет</w:t>
            </w:r>
          </w:p>
        </w:tc>
      </w:tr>
      <w:tr w:rsidR="00027D7D" w:rsidRPr="002C14E3" w:rsidTr="00027D7D">
        <w:tc>
          <w:tcPr>
            <w:tcW w:w="487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6" w:type="dxa"/>
          </w:tcPr>
          <w:p w:rsidR="00027D7D" w:rsidRPr="00ED3C53" w:rsidRDefault="00027D7D" w:rsidP="00027D7D">
            <w:pPr>
              <w:pStyle w:val="Bodytext20"/>
              <w:shd w:val="clear" w:color="auto" w:fill="auto"/>
              <w:spacing w:line="240" w:lineRule="auto"/>
              <w:rPr>
                <w:rStyle w:val="Headerorfooter"/>
                <w:rFonts w:eastAsia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079" w:type="dxa"/>
            <w:shd w:val="clear" w:color="auto" w:fill="auto"/>
          </w:tcPr>
          <w:p w:rsidR="00027D7D" w:rsidRPr="002D4CC4" w:rsidRDefault="00027D7D" w:rsidP="00027D7D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D4CC4">
              <w:rPr>
                <w:rStyle w:val="Headerorfooter"/>
                <w:rFonts w:eastAsiaTheme="minorHAnsi"/>
                <w:sz w:val="22"/>
                <w:szCs w:val="22"/>
              </w:rPr>
              <w:t>Если Вы ответили «</w:t>
            </w:r>
            <w:r w:rsidRPr="002D4CC4">
              <w:rPr>
                <w:sz w:val="22"/>
                <w:szCs w:val="22"/>
              </w:rPr>
              <w:t xml:space="preserve">Нет» </w:t>
            </w:r>
            <w:r w:rsidRPr="002D4CC4">
              <w:rPr>
                <w:rStyle w:val="Headerorfooter"/>
                <w:rFonts w:eastAsiaTheme="minorHAnsi"/>
                <w:sz w:val="22"/>
                <w:szCs w:val="22"/>
              </w:rPr>
              <w:t>на какой-либо вопрос о доброжелательности, вежливости работников орг</w:t>
            </w:r>
            <w:r w:rsidRPr="002D4CC4">
              <w:rPr>
                <w:rStyle w:val="Headerorfooter"/>
                <w:rFonts w:eastAsiaTheme="minorHAnsi"/>
                <w:sz w:val="22"/>
                <w:szCs w:val="22"/>
              </w:rPr>
              <w:t>а</w:t>
            </w:r>
            <w:r w:rsidRPr="002D4CC4">
              <w:rPr>
                <w:rStyle w:val="Headerorfooter"/>
                <w:rFonts w:eastAsiaTheme="minorHAnsi"/>
                <w:sz w:val="22"/>
                <w:szCs w:val="22"/>
              </w:rPr>
              <w:t xml:space="preserve">низации – укажите, пожалуйста, причину </w:t>
            </w:r>
          </w:p>
        </w:tc>
        <w:tc>
          <w:tcPr>
            <w:tcW w:w="2551" w:type="dxa"/>
            <w:shd w:val="clear" w:color="auto" w:fill="auto"/>
          </w:tcPr>
          <w:p w:rsidR="00027D7D" w:rsidRPr="002C14E3" w:rsidRDefault="00027D7D" w:rsidP="00027D7D">
            <w:pPr>
              <w:rPr>
                <w:rStyle w:val="Headerorfooter"/>
                <w:rFonts w:eastAsiaTheme="minorHAnsi"/>
                <w:i w:val="0"/>
              </w:rPr>
            </w:pPr>
            <w:r w:rsidRPr="002C14E3">
              <w:rPr>
                <w:rFonts w:ascii="Times New Roman" w:hAnsi="Times New Roman" w:cs="Times New Roman"/>
              </w:rPr>
              <w:t>Поле для текста</w:t>
            </w:r>
          </w:p>
        </w:tc>
      </w:tr>
      <w:tr w:rsidR="00027D7D" w:rsidRPr="002C14E3" w:rsidTr="00027D7D">
        <w:tc>
          <w:tcPr>
            <w:tcW w:w="487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027D7D" w:rsidRPr="00ED3C53" w:rsidRDefault="00027D7D" w:rsidP="00027D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9" w:type="dxa"/>
            <w:shd w:val="clear" w:color="auto" w:fill="auto"/>
          </w:tcPr>
          <w:p w:rsidR="00027D7D" w:rsidRPr="002D4CC4" w:rsidRDefault="00027D7D" w:rsidP="00027D7D">
            <w:pPr>
              <w:rPr>
                <w:rFonts w:ascii="Times New Roman" w:hAnsi="Times New Roman" w:cs="Times New Roman"/>
              </w:rPr>
            </w:pPr>
            <w:r w:rsidRPr="002D4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Критерий «Удовлетворенность условиями оказания услуг»</w:t>
            </w:r>
          </w:p>
        </w:tc>
        <w:tc>
          <w:tcPr>
            <w:tcW w:w="2551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</w:p>
        </w:tc>
      </w:tr>
      <w:tr w:rsidR="00027D7D" w:rsidRPr="002C14E3" w:rsidTr="00027D7D">
        <w:tc>
          <w:tcPr>
            <w:tcW w:w="487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  <w:r w:rsidRPr="002C14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6" w:type="dxa"/>
          </w:tcPr>
          <w:p w:rsidR="00027D7D" w:rsidRPr="00ED3C53" w:rsidRDefault="00027D7D" w:rsidP="00027D7D">
            <w:pPr>
              <w:pStyle w:val="Bodytext30"/>
              <w:shd w:val="clear" w:color="auto" w:fill="auto"/>
              <w:tabs>
                <w:tab w:val="left" w:pos="531"/>
              </w:tabs>
              <w:spacing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5.1.1</w:t>
            </w:r>
          </w:p>
        </w:tc>
        <w:tc>
          <w:tcPr>
            <w:tcW w:w="10079" w:type="dxa"/>
            <w:shd w:val="clear" w:color="auto" w:fill="auto"/>
          </w:tcPr>
          <w:p w:rsidR="00027D7D" w:rsidRPr="002D4CC4" w:rsidRDefault="00027D7D" w:rsidP="00027D7D">
            <w:pPr>
              <w:pStyle w:val="Bodytext30"/>
              <w:shd w:val="clear" w:color="auto" w:fill="auto"/>
              <w:tabs>
                <w:tab w:val="left" w:pos="531"/>
              </w:tabs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2D4CC4">
              <w:rPr>
                <w:b w:val="0"/>
                <w:sz w:val="22"/>
                <w:szCs w:val="22"/>
              </w:rPr>
              <w:t>Готовы ли Вы рекомендовать организацию родственникам и знакомым (или могли бы Вы ее рекоме</w:t>
            </w:r>
            <w:r w:rsidRPr="002D4CC4">
              <w:rPr>
                <w:b w:val="0"/>
                <w:sz w:val="22"/>
                <w:szCs w:val="22"/>
              </w:rPr>
              <w:t>н</w:t>
            </w:r>
            <w:r w:rsidRPr="002D4CC4">
              <w:rPr>
                <w:b w:val="0"/>
                <w:sz w:val="22"/>
                <w:szCs w:val="22"/>
              </w:rPr>
              <w:t>довать, если бы была возможность выбора организации)?</w:t>
            </w:r>
          </w:p>
        </w:tc>
        <w:tc>
          <w:tcPr>
            <w:tcW w:w="2551" w:type="dxa"/>
            <w:shd w:val="clear" w:color="auto" w:fill="auto"/>
          </w:tcPr>
          <w:p w:rsidR="00027D7D" w:rsidRPr="002C14E3" w:rsidRDefault="00027D7D" w:rsidP="00027D7D">
            <w:pPr>
              <w:pStyle w:val="Heading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bookmarkStart w:id="92" w:name="bookmark15"/>
            <w:bookmarkStart w:id="93" w:name="_Toc17662692"/>
            <w:bookmarkStart w:id="94" w:name="_Toc17811971"/>
            <w:r w:rsidRPr="002C14E3">
              <w:rPr>
                <w:b w:val="0"/>
                <w:sz w:val="22"/>
                <w:szCs w:val="22"/>
              </w:rPr>
              <w:t>Да</w:t>
            </w:r>
            <w:bookmarkEnd w:id="92"/>
            <w:bookmarkEnd w:id="93"/>
            <w:bookmarkEnd w:id="94"/>
          </w:p>
          <w:p w:rsidR="00027D7D" w:rsidRPr="002C14E3" w:rsidRDefault="00027D7D" w:rsidP="00027D7D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C14E3">
              <w:rPr>
                <w:sz w:val="22"/>
                <w:szCs w:val="22"/>
              </w:rPr>
              <w:t>Нет</w:t>
            </w:r>
          </w:p>
          <w:p w:rsidR="00027D7D" w:rsidRPr="002C14E3" w:rsidRDefault="00027D7D" w:rsidP="00027D7D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027D7D" w:rsidRPr="002C14E3" w:rsidTr="00027D7D">
        <w:tc>
          <w:tcPr>
            <w:tcW w:w="487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  <w:r w:rsidRPr="002C14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6" w:type="dxa"/>
          </w:tcPr>
          <w:p w:rsidR="00027D7D" w:rsidRPr="00ED3C53" w:rsidRDefault="00027D7D" w:rsidP="00027D7D">
            <w:pPr>
              <w:pStyle w:val="Heading20"/>
              <w:keepNext/>
              <w:keepLines/>
              <w:shd w:val="clear" w:color="auto" w:fill="auto"/>
              <w:tabs>
                <w:tab w:val="left" w:pos="530"/>
              </w:tabs>
              <w:spacing w:before="0"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bookmarkStart w:id="95" w:name="_Toc17662693"/>
            <w:bookmarkStart w:id="96" w:name="_Toc17811972"/>
            <w:r>
              <w:rPr>
                <w:b w:val="0"/>
                <w:bCs w:val="0"/>
                <w:sz w:val="22"/>
                <w:szCs w:val="22"/>
              </w:rPr>
              <w:t>5.2.1</w:t>
            </w:r>
            <w:bookmarkEnd w:id="95"/>
            <w:bookmarkEnd w:id="96"/>
          </w:p>
        </w:tc>
        <w:tc>
          <w:tcPr>
            <w:tcW w:w="10079" w:type="dxa"/>
            <w:shd w:val="clear" w:color="auto" w:fill="auto"/>
          </w:tcPr>
          <w:p w:rsidR="00027D7D" w:rsidRPr="00DE21E5" w:rsidRDefault="00027D7D" w:rsidP="00027D7D">
            <w:pPr>
              <w:pStyle w:val="Heading20"/>
              <w:keepNext/>
              <w:keepLines/>
              <w:shd w:val="clear" w:color="auto" w:fill="auto"/>
              <w:tabs>
                <w:tab w:val="left" w:pos="530"/>
              </w:tabs>
              <w:spacing w:before="0" w:line="240" w:lineRule="auto"/>
              <w:jc w:val="left"/>
              <w:rPr>
                <w:b w:val="0"/>
                <w:sz w:val="22"/>
                <w:szCs w:val="22"/>
              </w:rPr>
            </w:pPr>
            <w:bookmarkStart w:id="97" w:name="_Toc17662694"/>
            <w:bookmarkStart w:id="98" w:name="_Toc17811973"/>
            <w:r w:rsidRPr="002D4CC4">
              <w:rPr>
                <w:b w:val="0"/>
                <w:sz w:val="22"/>
                <w:szCs w:val="22"/>
              </w:rPr>
              <w:t xml:space="preserve">Удовлетворены ли </w:t>
            </w:r>
            <w:r>
              <w:rPr>
                <w:b w:val="0"/>
                <w:sz w:val="22"/>
                <w:szCs w:val="22"/>
              </w:rPr>
              <w:t>Вы организационными условиями предоставления услуг (</w:t>
            </w:r>
            <w:r w:rsidRPr="002D4CC4">
              <w:rPr>
                <w:b w:val="0"/>
                <w:sz w:val="22"/>
                <w:szCs w:val="22"/>
              </w:rPr>
              <w:t>графиком работы</w:t>
            </w:r>
            <w:r>
              <w:rPr>
                <w:b w:val="0"/>
                <w:sz w:val="22"/>
                <w:szCs w:val="22"/>
              </w:rPr>
              <w:t>, навиг</w:t>
            </w:r>
            <w:r>
              <w:rPr>
                <w:b w:val="0"/>
                <w:sz w:val="22"/>
                <w:szCs w:val="22"/>
              </w:rPr>
              <w:t>а</w:t>
            </w:r>
            <w:r>
              <w:rPr>
                <w:b w:val="0"/>
                <w:sz w:val="22"/>
                <w:szCs w:val="22"/>
              </w:rPr>
              <w:t>цией внутри</w:t>
            </w:r>
            <w:r w:rsidRPr="002D4CC4">
              <w:rPr>
                <w:b w:val="0"/>
                <w:sz w:val="22"/>
                <w:szCs w:val="22"/>
              </w:rPr>
              <w:t xml:space="preserve"> организации</w:t>
            </w:r>
            <w:r>
              <w:rPr>
                <w:b w:val="0"/>
                <w:sz w:val="22"/>
                <w:szCs w:val="22"/>
              </w:rPr>
              <w:t xml:space="preserve"> и прочее)</w:t>
            </w:r>
            <w:r w:rsidRPr="002D4CC4">
              <w:rPr>
                <w:b w:val="0"/>
                <w:sz w:val="22"/>
                <w:szCs w:val="22"/>
              </w:rPr>
              <w:t>?</w:t>
            </w:r>
            <w:bookmarkEnd w:id="97"/>
            <w:bookmarkEnd w:id="98"/>
            <w:r w:rsidRPr="002D4CC4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027D7D" w:rsidRPr="002C14E3" w:rsidRDefault="00027D7D" w:rsidP="00027D7D">
            <w:pPr>
              <w:pStyle w:val="Heading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bookmarkStart w:id="99" w:name="_Toc17662695"/>
            <w:bookmarkStart w:id="100" w:name="_Toc17811974"/>
            <w:r w:rsidRPr="002C14E3">
              <w:rPr>
                <w:b w:val="0"/>
                <w:sz w:val="22"/>
                <w:szCs w:val="22"/>
              </w:rPr>
              <w:t>Да</w:t>
            </w:r>
            <w:bookmarkEnd w:id="99"/>
            <w:bookmarkEnd w:id="100"/>
          </w:p>
          <w:p w:rsidR="00027D7D" w:rsidRPr="002C14E3" w:rsidRDefault="00027D7D" w:rsidP="00027D7D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C14E3">
              <w:rPr>
                <w:sz w:val="22"/>
                <w:szCs w:val="22"/>
              </w:rPr>
              <w:t>Нет</w:t>
            </w:r>
          </w:p>
        </w:tc>
      </w:tr>
      <w:tr w:rsidR="00027D7D" w:rsidRPr="002C14E3" w:rsidTr="00027D7D">
        <w:tc>
          <w:tcPr>
            <w:tcW w:w="487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  <w:r w:rsidRPr="002C14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6" w:type="dxa"/>
          </w:tcPr>
          <w:p w:rsidR="00027D7D" w:rsidRPr="00ED3C53" w:rsidRDefault="00027D7D" w:rsidP="00027D7D">
            <w:pPr>
              <w:pStyle w:val="Bodytext30"/>
              <w:shd w:val="clear" w:color="auto" w:fill="auto"/>
              <w:tabs>
                <w:tab w:val="left" w:pos="531"/>
              </w:tabs>
              <w:spacing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5.3.1</w:t>
            </w:r>
          </w:p>
        </w:tc>
        <w:tc>
          <w:tcPr>
            <w:tcW w:w="10079" w:type="dxa"/>
            <w:shd w:val="clear" w:color="auto" w:fill="auto"/>
          </w:tcPr>
          <w:p w:rsidR="00027D7D" w:rsidRPr="002D4CC4" w:rsidRDefault="00027D7D" w:rsidP="00027D7D">
            <w:pPr>
              <w:pStyle w:val="Bodytext30"/>
              <w:shd w:val="clear" w:color="auto" w:fill="auto"/>
              <w:tabs>
                <w:tab w:val="left" w:pos="531"/>
              </w:tabs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2D4CC4">
              <w:rPr>
                <w:b w:val="0"/>
                <w:sz w:val="22"/>
                <w:szCs w:val="22"/>
              </w:rPr>
              <w:t>Удовлетворены ли Вы в целом условиями оказания услуг в организации?</w:t>
            </w:r>
          </w:p>
        </w:tc>
        <w:tc>
          <w:tcPr>
            <w:tcW w:w="2551" w:type="dxa"/>
            <w:shd w:val="clear" w:color="auto" w:fill="auto"/>
          </w:tcPr>
          <w:p w:rsidR="00027D7D" w:rsidRPr="002C14E3" w:rsidRDefault="00027D7D" w:rsidP="00027D7D">
            <w:pPr>
              <w:pStyle w:val="Heading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bookmarkStart w:id="101" w:name="_Toc17662696"/>
            <w:bookmarkStart w:id="102" w:name="_Toc17811975"/>
            <w:r w:rsidRPr="002C14E3">
              <w:rPr>
                <w:b w:val="0"/>
                <w:sz w:val="22"/>
                <w:szCs w:val="22"/>
              </w:rPr>
              <w:t>Да</w:t>
            </w:r>
            <w:bookmarkEnd w:id="101"/>
            <w:bookmarkEnd w:id="102"/>
          </w:p>
          <w:p w:rsidR="00027D7D" w:rsidRPr="002C14E3" w:rsidRDefault="00027D7D" w:rsidP="00027D7D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C14E3">
              <w:rPr>
                <w:sz w:val="22"/>
                <w:szCs w:val="22"/>
              </w:rPr>
              <w:t>Нет</w:t>
            </w:r>
          </w:p>
        </w:tc>
      </w:tr>
      <w:tr w:rsidR="00027D7D" w:rsidRPr="002C14E3" w:rsidTr="00027D7D">
        <w:trPr>
          <w:trHeight w:val="486"/>
        </w:trPr>
        <w:tc>
          <w:tcPr>
            <w:tcW w:w="487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  <w:r w:rsidRPr="002C14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6" w:type="dxa"/>
          </w:tcPr>
          <w:p w:rsidR="00027D7D" w:rsidRPr="00ED3C53" w:rsidRDefault="00027D7D" w:rsidP="00027D7D">
            <w:pPr>
              <w:pStyle w:val="Bodytext20"/>
              <w:shd w:val="clear" w:color="auto" w:fill="auto"/>
              <w:spacing w:line="240" w:lineRule="auto"/>
              <w:rPr>
                <w:rStyle w:val="Headerorfooter"/>
                <w:rFonts w:eastAsia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079" w:type="dxa"/>
            <w:shd w:val="clear" w:color="auto" w:fill="auto"/>
          </w:tcPr>
          <w:p w:rsidR="00027D7D" w:rsidRPr="00DE21E5" w:rsidRDefault="00027D7D" w:rsidP="00027D7D">
            <w:pPr>
              <w:pStyle w:val="Bodytext20"/>
              <w:shd w:val="clear" w:color="auto" w:fill="auto"/>
              <w:spacing w:line="240" w:lineRule="auto"/>
              <w:rPr>
                <w:rFonts w:eastAsiaTheme="minorHAnsi"/>
                <w:bCs/>
                <w:sz w:val="22"/>
                <w:szCs w:val="22"/>
                <w:lang w:eastAsia="ru-RU" w:bidi="ru-RU"/>
              </w:rPr>
            </w:pPr>
            <w:r w:rsidRPr="00DE21E5">
              <w:rPr>
                <w:rFonts w:eastAsiaTheme="minorHAnsi"/>
                <w:bCs/>
                <w:sz w:val="22"/>
                <w:szCs w:val="22"/>
                <w:lang w:eastAsia="ru-RU" w:bidi="ru-RU"/>
              </w:rPr>
              <w:t>В</w:t>
            </w:r>
            <w:r w:rsidRPr="00DE21E5">
              <w:rPr>
                <w:rFonts w:eastAsiaTheme="minorHAnsi"/>
                <w:bCs/>
                <w:sz w:val="22"/>
                <w:szCs w:val="22"/>
              </w:rPr>
              <w:t xml:space="preserve">аши предложения по улучшению условий оказания услуг в данной организации. </w:t>
            </w:r>
          </w:p>
        </w:tc>
        <w:tc>
          <w:tcPr>
            <w:tcW w:w="2551" w:type="dxa"/>
            <w:shd w:val="clear" w:color="auto" w:fill="auto"/>
          </w:tcPr>
          <w:p w:rsidR="00027D7D" w:rsidRPr="002C14E3" w:rsidRDefault="00027D7D" w:rsidP="00027D7D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C14E3">
              <w:rPr>
                <w:sz w:val="22"/>
                <w:szCs w:val="22"/>
              </w:rPr>
              <w:t>Поле для текста</w:t>
            </w:r>
          </w:p>
        </w:tc>
      </w:tr>
      <w:tr w:rsidR="00027D7D" w:rsidRPr="002C14E3" w:rsidTr="00027D7D">
        <w:tc>
          <w:tcPr>
            <w:tcW w:w="487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027D7D" w:rsidRPr="00ED3C53" w:rsidRDefault="00027D7D" w:rsidP="0002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9" w:type="dxa"/>
            <w:shd w:val="clear" w:color="auto" w:fill="auto"/>
          </w:tcPr>
          <w:p w:rsidR="00027D7D" w:rsidRPr="002D4CC4" w:rsidRDefault="00027D7D" w:rsidP="00027D7D">
            <w:pPr>
              <w:rPr>
                <w:rFonts w:ascii="Times New Roman" w:hAnsi="Times New Roman" w:cs="Times New Roman"/>
              </w:rPr>
            </w:pPr>
            <w:r w:rsidRPr="002D4CC4">
              <w:rPr>
                <w:rFonts w:ascii="Times New Roman" w:hAnsi="Times New Roman" w:cs="Times New Roman"/>
                <w:b/>
              </w:rPr>
              <w:t>6.Общие сведения (портрет респондента, обратная связь)</w:t>
            </w:r>
          </w:p>
        </w:tc>
        <w:tc>
          <w:tcPr>
            <w:tcW w:w="2551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</w:p>
        </w:tc>
      </w:tr>
      <w:tr w:rsidR="00027D7D" w:rsidRPr="002C14E3" w:rsidTr="00027D7D">
        <w:tc>
          <w:tcPr>
            <w:tcW w:w="487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6" w:type="dxa"/>
          </w:tcPr>
          <w:p w:rsidR="00027D7D" w:rsidRPr="00ED3C53" w:rsidRDefault="00027D7D" w:rsidP="00027D7D">
            <w:pPr>
              <w:pStyle w:val="Bodytext30"/>
              <w:shd w:val="clear" w:color="auto" w:fill="auto"/>
              <w:tabs>
                <w:tab w:val="left" w:pos="517"/>
              </w:tabs>
              <w:spacing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079" w:type="dxa"/>
            <w:shd w:val="clear" w:color="auto" w:fill="auto"/>
          </w:tcPr>
          <w:p w:rsidR="00027D7D" w:rsidRPr="002C14E3" w:rsidRDefault="00027D7D" w:rsidP="00027D7D">
            <w:pPr>
              <w:pStyle w:val="Bodytext30"/>
              <w:shd w:val="clear" w:color="auto" w:fill="auto"/>
              <w:tabs>
                <w:tab w:val="left" w:pos="517"/>
              </w:tabs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2C14E3">
              <w:rPr>
                <w:b w:val="0"/>
                <w:sz w:val="22"/>
                <w:szCs w:val="22"/>
              </w:rPr>
              <w:t>Ваш пол</w:t>
            </w:r>
          </w:p>
        </w:tc>
        <w:tc>
          <w:tcPr>
            <w:tcW w:w="2551" w:type="dxa"/>
            <w:shd w:val="clear" w:color="auto" w:fill="auto"/>
          </w:tcPr>
          <w:p w:rsidR="00027D7D" w:rsidRPr="002C14E3" w:rsidRDefault="00027D7D" w:rsidP="00027D7D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C14E3">
              <w:rPr>
                <w:sz w:val="22"/>
                <w:szCs w:val="22"/>
              </w:rPr>
              <w:t>Мужской</w:t>
            </w:r>
          </w:p>
          <w:p w:rsidR="00027D7D" w:rsidRPr="002C14E3" w:rsidRDefault="00027D7D" w:rsidP="00027D7D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C14E3">
              <w:rPr>
                <w:sz w:val="22"/>
                <w:szCs w:val="22"/>
              </w:rPr>
              <w:t>Женский</w:t>
            </w:r>
          </w:p>
        </w:tc>
      </w:tr>
      <w:tr w:rsidR="00027D7D" w:rsidRPr="002C14E3" w:rsidTr="00027D7D">
        <w:tc>
          <w:tcPr>
            <w:tcW w:w="487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6" w:type="dxa"/>
          </w:tcPr>
          <w:p w:rsidR="00027D7D" w:rsidRPr="00ED3C53" w:rsidRDefault="00027D7D" w:rsidP="0002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9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  <w:r w:rsidRPr="002C14E3">
              <w:rPr>
                <w:rFonts w:ascii="Times New Roman" w:hAnsi="Times New Roman" w:cs="Times New Roman"/>
              </w:rPr>
              <w:t>Ваш возраст</w:t>
            </w:r>
          </w:p>
        </w:tc>
        <w:tc>
          <w:tcPr>
            <w:tcW w:w="2551" w:type="dxa"/>
            <w:shd w:val="clear" w:color="auto" w:fill="auto"/>
          </w:tcPr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  <w:r w:rsidRPr="002C14E3">
              <w:rPr>
                <w:rFonts w:ascii="Times New Roman" w:hAnsi="Times New Roman" w:cs="Times New Roman"/>
              </w:rPr>
              <w:t xml:space="preserve">Категории: </w:t>
            </w:r>
          </w:p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  <w:r w:rsidRPr="002C14E3">
              <w:rPr>
                <w:rFonts w:ascii="Times New Roman" w:hAnsi="Times New Roman" w:cs="Times New Roman"/>
              </w:rPr>
              <w:t>Моложе 18 лет</w:t>
            </w:r>
          </w:p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  <w:r w:rsidRPr="002C14E3">
              <w:rPr>
                <w:rFonts w:ascii="Times New Roman" w:hAnsi="Times New Roman" w:cs="Times New Roman"/>
              </w:rPr>
              <w:t>18-30</w:t>
            </w:r>
            <w:r w:rsidRPr="002C14E3">
              <w:rPr>
                <w:rFonts w:ascii="Times New Roman" w:hAnsi="Times New Roman" w:cs="Times New Roman"/>
              </w:rPr>
              <w:br/>
              <w:t>31-45</w:t>
            </w:r>
          </w:p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  <w:r w:rsidRPr="002C14E3">
              <w:rPr>
                <w:rFonts w:ascii="Times New Roman" w:hAnsi="Times New Roman" w:cs="Times New Roman"/>
              </w:rPr>
              <w:t>46-55</w:t>
            </w:r>
          </w:p>
          <w:p w:rsidR="00027D7D" w:rsidRPr="002C14E3" w:rsidRDefault="00027D7D" w:rsidP="00027D7D">
            <w:pPr>
              <w:rPr>
                <w:rFonts w:ascii="Times New Roman" w:hAnsi="Times New Roman" w:cs="Times New Roman"/>
              </w:rPr>
            </w:pPr>
            <w:r w:rsidRPr="002C14E3">
              <w:rPr>
                <w:rFonts w:ascii="Times New Roman" w:hAnsi="Times New Roman" w:cs="Times New Roman"/>
              </w:rPr>
              <w:t>Старше 55 лет</w:t>
            </w:r>
            <w:r w:rsidRPr="002C14E3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</w:tbl>
    <w:p w:rsidR="00027D7D" w:rsidRDefault="00027D7D" w:rsidP="00027D7D">
      <w:pPr>
        <w:spacing w:after="0" w:line="240" w:lineRule="auto"/>
        <w:rPr>
          <w:rStyle w:val="Headerorfooter"/>
          <w:rFonts w:eastAsiaTheme="minorHAnsi"/>
          <w:b/>
          <w:i w:val="0"/>
          <w:iCs w:val="0"/>
        </w:rPr>
      </w:pPr>
    </w:p>
    <w:p w:rsidR="00027D7D" w:rsidRPr="000A7859" w:rsidRDefault="00027D7D" w:rsidP="00027D7D">
      <w:pPr>
        <w:spacing w:after="0" w:line="240" w:lineRule="auto"/>
        <w:rPr>
          <w:rStyle w:val="Headerorfooter"/>
          <w:rFonts w:eastAsiaTheme="minorHAnsi"/>
          <w:b/>
          <w:iCs w:val="0"/>
          <w:color w:val="FF0000"/>
        </w:rPr>
      </w:pPr>
    </w:p>
    <w:p w:rsidR="00E463F4" w:rsidRPr="00404D5A" w:rsidRDefault="00523B15" w:rsidP="00404D5A">
      <w:pPr>
        <w:pStyle w:val="1"/>
      </w:pPr>
      <w:bookmarkStart w:id="103" w:name="_Toc531824438"/>
      <w:bookmarkStart w:id="104" w:name="_Toc17811976"/>
      <w:r w:rsidRPr="00404D5A">
        <w:lastRenderedPageBreak/>
        <w:t xml:space="preserve">Приложение 3. Нормативно правовые </w:t>
      </w:r>
      <w:r w:rsidR="00944E46" w:rsidRPr="00404D5A">
        <w:t>акты,</w:t>
      </w:r>
      <w:r w:rsidRPr="00404D5A">
        <w:t xml:space="preserve"> на основании которых выполнялись услуги по сбору и обобщению данных, получаемых в целях </w:t>
      </w:r>
      <w:proofErr w:type="gramStart"/>
      <w:r w:rsidRPr="00404D5A">
        <w:t>проведения независимой оценки качества условий оказания услуг</w:t>
      </w:r>
      <w:proofErr w:type="gramEnd"/>
      <w:r w:rsidRPr="00404D5A">
        <w:t xml:space="preserve"> </w:t>
      </w:r>
      <w:r w:rsidR="00987C79" w:rsidRPr="00024697">
        <w:t>учреждениями</w:t>
      </w:r>
      <w:r w:rsidRPr="00404D5A">
        <w:t xml:space="preserve"> культуры</w:t>
      </w:r>
      <w:bookmarkEnd w:id="103"/>
      <w:bookmarkEnd w:id="104"/>
    </w:p>
    <w:p w:rsidR="00523B15" w:rsidRDefault="00523B15" w:rsidP="00E463F4">
      <w:pPr>
        <w:spacing w:after="0" w:line="240" w:lineRule="auto"/>
        <w:rPr>
          <w:rFonts w:ascii="Times New Roman" w:eastAsia="Calibri" w:hAnsi="Times New Roman" w:cs="Times New Roman"/>
        </w:rPr>
      </w:pPr>
    </w:p>
    <w:p w:rsidR="00523B15" w:rsidRPr="00073144" w:rsidRDefault="00523B15" w:rsidP="003C17C0">
      <w:pPr>
        <w:pStyle w:val="Default"/>
        <w:numPr>
          <w:ilvl w:val="0"/>
          <w:numId w:val="7"/>
        </w:numPr>
        <w:tabs>
          <w:tab w:val="left" w:pos="0"/>
        </w:tabs>
        <w:ind w:left="0" w:firstLine="0"/>
        <w:jc w:val="both"/>
      </w:pPr>
      <w:r w:rsidRPr="00073144">
        <w:t>Закон Российской Федерации от 09.10.1992 № 3612-1 «Основы законодательства Российской Федерации о культуре»</w:t>
      </w:r>
      <w:r w:rsidR="00F75F8C" w:rsidRPr="00073144">
        <w:t>.</w:t>
      </w:r>
    </w:p>
    <w:p w:rsidR="00523B15" w:rsidRPr="00073144" w:rsidRDefault="00523B15" w:rsidP="003C17C0">
      <w:pPr>
        <w:pStyle w:val="a9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3144">
        <w:rPr>
          <w:rFonts w:ascii="Times New Roman" w:hAnsi="Times New Roman" w:cs="Times New Roman"/>
          <w:sz w:val="24"/>
          <w:szCs w:val="24"/>
        </w:rPr>
        <w:t xml:space="preserve">Федеральный закон от 05.12.2017 № 392-ФЗ «О внесении изменений в отдельные законодательные акты Российской Федерации по вопросам </w:t>
      </w:r>
      <w:proofErr w:type="gramStart"/>
      <w:r w:rsidRPr="00073144">
        <w:rPr>
          <w:rFonts w:ascii="Times New Roman" w:hAnsi="Times New Roman" w:cs="Times New Roman"/>
          <w:sz w:val="24"/>
          <w:szCs w:val="24"/>
        </w:rPr>
        <w:t>совершенствования проведения независимой оценки качества условий оказания услуг</w:t>
      </w:r>
      <w:proofErr w:type="gramEnd"/>
      <w:r w:rsidRPr="00073144">
        <w:rPr>
          <w:rFonts w:ascii="Times New Roman" w:hAnsi="Times New Roman" w:cs="Times New Roman"/>
          <w:sz w:val="24"/>
          <w:szCs w:val="24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F75F8C" w:rsidRPr="00073144">
        <w:rPr>
          <w:rFonts w:ascii="Times New Roman" w:hAnsi="Times New Roman" w:cs="Times New Roman"/>
          <w:sz w:val="24"/>
          <w:szCs w:val="24"/>
        </w:rPr>
        <w:t>.</w:t>
      </w:r>
    </w:p>
    <w:p w:rsidR="00523B15" w:rsidRPr="00073144" w:rsidRDefault="00523B15" w:rsidP="003C17C0">
      <w:pPr>
        <w:pStyle w:val="CM1"/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</w:pPr>
      <w:r w:rsidRPr="00073144">
        <w:t xml:space="preserve">Федеральный закон от 21.07.2014 № 256-ФЗ «О внесении изменений в отдельные законодательные акты Российской Федерации по вопросам </w:t>
      </w:r>
      <w:proofErr w:type="gramStart"/>
      <w:r w:rsidRPr="00073144">
        <w:t>проведения независимой оценки качества условий оказания услуг</w:t>
      </w:r>
      <w:proofErr w:type="gramEnd"/>
      <w:r w:rsidRPr="00073144">
        <w:t xml:space="preserve"> организациями в сфере культуры, социального обслуживания, охраны здоровья и образования»</w:t>
      </w:r>
      <w:r w:rsidR="00F75F8C" w:rsidRPr="00073144">
        <w:t>.</w:t>
      </w:r>
    </w:p>
    <w:p w:rsidR="00523B15" w:rsidRPr="00073144" w:rsidRDefault="00523B15" w:rsidP="003C17C0">
      <w:pPr>
        <w:pStyle w:val="Default"/>
        <w:numPr>
          <w:ilvl w:val="0"/>
          <w:numId w:val="7"/>
        </w:numPr>
        <w:tabs>
          <w:tab w:val="left" w:pos="0"/>
        </w:tabs>
        <w:ind w:left="0" w:firstLine="0"/>
        <w:jc w:val="both"/>
      </w:pPr>
      <w:r w:rsidRPr="00073144">
        <w:rPr>
          <w:rFonts w:eastAsia="Calibri"/>
        </w:rPr>
        <w:t>Постановление Правительства Российской Федерации от 31.05.2018 № 638 «Об утверждении правил сбора и обобщения информ</w:t>
      </w:r>
      <w:r w:rsidRPr="00073144">
        <w:rPr>
          <w:rFonts w:eastAsia="Calibri"/>
        </w:rPr>
        <w:t>а</w:t>
      </w:r>
      <w:r w:rsidRPr="00073144">
        <w:rPr>
          <w:rFonts w:eastAsia="Calibri"/>
        </w:rPr>
        <w:t>ции о качестве условий оказания услуг организациями в сфере культуры, охраны здоровья, образования, социального обслуживания и ф</w:t>
      </w:r>
      <w:r w:rsidRPr="00073144">
        <w:rPr>
          <w:rFonts w:eastAsia="Calibri"/>
        </w:rPr>
        <w:t>е</w:t>
      </w:r>
      <w:r w:rsidRPr="00073144">
        <w:rPr>
          <w:rFonts w:eastAsia="Calibri"/>
        </w:rPr>
        <w:t>деральными учреждениями медико-социальной экспертизы»</w:t>
      </w:r>
      <w:r w:rsidR="00F75F8C" w:rsidRPr="00073144">
        <w:rPr>
          <w:rFonts w:eastAsia="Calibri"/>
        </w:rPr>
        <w:t>.</w:t>
      </w:r>
    </w:p>
    <w:p w:rsidR="00523B15" w:rsidRPr="00073144" w:rsidRDefault="00523B15" w:rsidP="003C17C0">
      <w:pPr>
        <w:pStyle w:val="CM1"/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color w:val="000000"/>
        </w:rPr>
      </w:pPr>
      <w:r w:rsidRPr="00073144">
        <w:rPr>
          <w:color w:val="000000"/>
        </w:rPr>
        <w:t xml:space="preserve">Приказ Министерства культуры </w:t>
      </w:r>
      <w:r w:rsidRPr="00073144">
        <w:rPr>
          <w:rFonts w:eastAsia="Calibri"/>
        </w:rPr>
        <w:t>Российской Федерации</w:t>
      </w:r>
      <w:r w:rsidRPr="00073144">
        <w:rPr>
          <w:color w:val="000000"/>
        </w:rPr>
        <w:t xml:space="preserve"> от 27.04.2018 № 599 «Об утверждении показателей, характеризующих о</w:t>
      </w:r>
      <w:r w:rsidRPr="00073144">
        <w:rPr>
          <w:color w:val="000000"/>
        </w:rPr>
        <w:t>б</w:t>
      </w:r>
      <w:r w:rsidRPr="00073144">
        <w:rPr>
          <w:color w:val="000000"/>
        </w:rPr>
        <w:t xml:space="preserve">щие критерии </w:t>
      </w:r>
      <w:proofErr w:type="gramStart"/>
      <w:r w:rsidRPr="00073144">
        <w:rPr>
          <w:color w:val="000000"/>
        </w:rPr>
        <w:t>оценки качества условий оказания услуг</w:t>
      </w:r>
      <w:proofErr w:type="gramEnd"/>
      <w:r w:rsidRPr="00073144">
        <w:rPr>
          <w:color w:val="000000"/>
        </w:rPr>
        <w:t xml:space="preserve"> организациями культуры»</w:t>
      </w:r>
      <w:r w:rsidR="00F75F8C" w:rsidRPr="00073144">
        <w:rPr>
          <w:color w:val="000000"/>
        </w:rPr>
        <w:t>.</w:t>
      </w:r>
      <w:r w:rsidRPr="00073144">
        <w:rPr>
          <w:color w:val="000000"/>
        </w:rPr>
        <w:t xml:space="preserve"> </w:t>
      </w:r>
    </w:p>
    <w:p w:rsidR="00523B15" w:rsidRPr="00073144" w:rsidRDefault="00523B15" w:rsidP="003C17C0">
      <w:pPr>
        <w:pStyle w:val="a9"/>
        <w:numPr>
          <w:ilvl w:val="0"/>
          <w:numId w:val="7"/>
        </w:numPr>
        <w:tabs>
          <w:tab w:val="left" w:pos="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3144">
        <w:rPr>
          <w:rFonts w:ascii="Times New Roman" w:hAnsi="Times New Roman" w:cs="Times New Roman"/>
          <w:sz w:val="24"/>
          <w:szCs w:val="24"/>
        </w:rPr>
        <w:t xml:space="preserve">Приказ Министерства культуры </w:t>
      </w:r>
      <w:r w:rsidRPr="00073144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Pr="00073144">
        <w:rPr>
          <w:rFonts w:ascii="Times New Roman" w:hAnsi="Times New Roman" w:cs="Times New Roman"/>
          <w:sz w:val="24"/>
          <w:szCs w:val="24"/>
        </w:rPr>
        <w:t xml:space="preserve"> от 20.02.2015 № 277 «Об утверждении требований к содержанию и форме пр</w:t>
      </w:r>
      <w:r w:rsidRPr="00073144">
        <w:rPr>
          <w:rFonts w:ascii="Times New Roman" w:hAnsi="Times New Roman" w:cs="Times New Roman"/>
          <w:sz w:val="24"/>
          <w:szCs w:val="24"/>
        </w:rPr>
        <w:t>е</w:t>
      </w:r>
      <w:r w:rsidRPr="00073144">
        <w:rPr>
          <w:rFonts w:ascii="Times New Roman" w:hAnsi="Times New Roman" w:cs="Times New Roman"/>
          <w:sz w:val="24"/>
          <w:szCs w:val="24"/>
        </w:rPr>
        <w:t>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</w:t>
      </w:r>
      <w:r w:rsidR="00F75F8C" w:rsidRPr="00073144">
        <w:rPr>
          <w:rFonts w:ascii="Times New Roman" w:hAnsi="Times New Roman" w:cs="Times New Roman"/>
          <w:sz w:val="24"/>
          <w:szCs w:val="24"/>
        </w:rPr>
        <w:t>.</w:t>
      </w:r>
    </w:p>
    <w:p w:rsidR="00523B15" w:rsidRPr="00073144" w:rsidRDefault="00523B15" w:rsidP="003C17C0">
      <w:pPr>
        <w:pStyle w:val="a9"/>
        <w:numPr>
          <w:ilvl w:val="0"/>
          <w:numId w:val="7"/>
        </w:numPr>
        <w:tabs>
          <w:tab w:val="left" w:pos="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3144">
        <w:rPr>
          <w:rFonts w:ascii="Times New Roman" w:hAnsi="Times New Roman" w:cs="Times New Roman"/>
          <w:sz w:val="24"/>
          <w:szCs w:val="24"/>
        </w:rPr>
        <w:t xml:space="preserve">Приказ Министерства культуры </w:t>
      </w:r>
      <w:r w:rsidRPr="00073144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Pr="00073144">
        <w:rPr>
          <w:rFonts w:ascii="Times New Roman" w:hAnsi="Times New Roman" w:cs="Times New Roman"/>
          <w:sz w:val="24"/>
          <w:szCs w:val="24"/>
        </w:rPr>
        <w:t xml:space="preserve"> от 20.11.2015 № 2834 «Об утверждении Порядка обеспечения условий досту</w:t>
      </w:r>
      <w:r w:rsidRPr="00073144">
        <w:rPr>
          <w:rFonts w:ascii="Times New Roman" w:hAnsi="Times New Roman" w:cs="Times New Roman"/>
          <w:sz w:val="24"/>
          <w:szCs w:val="24"/>
        </w:rPr>
        <w:t>п</w:t>
      </w:r>
      <w:r w:rsidRPr="00073144">
        <w:rPr>
          <w:rFonts w:ascii="Times New Roman" w:hAnsi="Times New Roman" w:cs="Times New Roman"/>
          <w:sz w:val="24"/>
          <w:szCs w:val="24"/>
        </w:rPr>
        <w:t>ности для инвалидов объектов культурного наследия, включенных в единый государственный реестр объектов культурного наследия (п</w:t>
      </w:r>
      <w:r w:rsidRPr="00073144">
        <w:rPr>
          <w:rFonts w:ascii="Times New Roman" w:hAnsi="Times New Roman" w:cs="Times New Roman"/>
          <w:sz w:val="24"/>
          <w:szCs w:val="24"/>
        </w:rPr>
        <w:t>а</w:t>
      </w:r>
      <w:r w:rsidRPr="00073144">
        <w:rPr>
          <w:rFonts w:ascii="Times New Roman" w:hAnsi="Times New Roman" w:cs="Times New Roman"/>
          <w:sz w:val="24"/>
          <w:szCs w:val="24"/>
        </w:rPr>
        <w:t>мятников истории и культуры) народов Российской Федерации» (в случае нахождения организации культуры в объекте культурного н</w:t>
      </w:r>
      <w:r w:rsidRPr="00073144">
        <w:rPr>
          <w:rFonts w:ascii="Times New Roman" w:hAnsi="Times New Roman" w:cs="Times New Roman"/>
          <w:sz w:val="24"/>
          <w:szCs w:val="24"/>
        </w:rPr>
        <w:t>а</w:t>
      </w:r>
      <w:r w:rsidRPr="00073144">
        <w:rPr>
          <w:rFonts w:ascii="Times New Roman" w:hAnsi="Times New Roman" w:cs="Times New Roman"/>
          <w:sz w:val="24"/>
          <w:szCs w:val="24"/>
        </w:rPr>
        <w:t>следия)</w:t>
      </w:r>
      <w:r w:rsidR="00F75F8C" w:rsidRPr="00073144">
        <w:rPr>
          <w:rFonts w:ascii="Times New Roman" w:hAnsi="Times New Roman" w:cs="Times New Roman"/>
          <w:sz w:val="24"/>
          <w:szCs w:val="24"/>
        </w:rPr>
        <w:t>.</w:t>
      </w:r>
    </w:p>
    <w:p w:rsidR="00523B15" w:rsidRPr="00073144" w:rsidRDefault="00174C27" w:rsidP="003C17C0">
      <w:pPr>
        <w:pStyle w:val="a9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bookmarkStart w:id="105" w:name="_Hlk5272647"/>
      <w:r w:rsidRPr="00073144">
        <w:rPr>
          <w:rFonts w:ascii="Times New Roman" w:hAnsi="Times New Roman" w:cs="Times New Roman"/>
          <w:color w:val="252525"/>
          <w:sz w:val="24"/>
          <w:szCs w:val="24"/>
        </w:rPr>
        <w:t xml:space="preserve">Приказ </w:t>
      </w:r>
      <w:r w:rsidRPr="00073144">
        <w:rPr>
          <w:rFonts w:ascii="Times New Roman" w:eastAsia="Calibri" w:hAnsi="Times New Roman"/>
          <w:bCs/>
          <w:sz w:val="24"/>
          <w:szCs w:val="24"/>
        </w:rPr>
        <w:t>Минтруда России от 31 мая 2018 г. № 344н</w:t>
      </w:r>
      <w:r w:rsidRPr="00073144">
        <w:rPr>
          <w:rFonts w:ascii="Times New Roman" w:hAnsi="Times New Roman" w:cs="Times New Roman"/>
          <w:color w:val="252525"/>
          <w:sz w:val="24"/>
          <w:szCs w:val="24"/>
        </w:rPr>
        <w:t xml:space="preserve"> «Об утверждении </w:t>
      </w:r>
      <w:r w:rsidR="00523B15" w:rsidRPr="00073144">
        <w:rPr>
          <w:rFonts w:ascii="Times New Roman" w:hAnsi="Times New Roman" w:cs="Times New Roman"/>
          <w:color w:val="252525"/>
          <w:sz w:val="24"/>
          <w:szCs w:val="24"/>
        </w:rPr>
        <w:t>Един</w:t>
      </w:r>
      <w:r w:rsidRPr="00073144">
        <w:rPr>
          <w:rFonts w:ascii="Times New Roman" w:hAnsi="Times New Roman" w:cs="Times New Roman"/>
          <w:color w:val="252525"/>
          <w:sz w:val="24"/>
          <w:szCs w:val="24"/>
        </w:rPr>
        <w:t>ого</w:t>
      </w:r>
      <w:r w:rsidR="00523B15" w:rsidRPr="00073144">
        <w:rPr>
          <w:rFonts w:ascii="Times New Roman" w:hAnsi="Times New Roman" w:cs="Times New Roman"/>
          <w:color w:val="252525"/>
          <w:sz w:val="24"/>
          <w:szCs w:val="24"/>
        </w:rPr>
        <w:t xml:space="preserve"> порядк</w:t>
      </w:r>
      <w:r w:rsidRPr="00073144">
        <w:rPr>
          <w:rFonts w:ascii="Times New Roman" w:hAnsi="Times New Roman" w:cs="Times New Roman"/>
          <w:color w:val="252525"/>
          <w:sz w:val="24"/>
          <w:szCs w:val="24"/>
        </w:rPr>
        <w:t>а</w:t>
      </w:r>
      <w:r w:rsidR="00523B15" w:rsidRPr="00073144">
        <w:rPr>
          <w:rFonts w:ascii="Times New Roman" w:hAnsi="Times New Roman" w:cs="Times New Roman"/>
          <w:color w:val="252525"/>
          <w:sz w:val="24"/>
          <w:szCs w:val="24"/>
        </w:rPr>
        <w:t xml:space="preserve"> расчета показателей, характеризующих о</w:t>
      </w:r>
      <w:r w:rsidR="00523B15" w:rsidRPr="00073144">
        <w:rPr>
          <w:rFonts w:ascii="Times New Roman" w:hAnsi="Times New Roman" w:cs="Times New Roman"/>
          <w:color w:val="252525"/>
          <w:sz w:val="24"/>
          <w:szCs w:val="24"/>
        </w:rPr>
        <w:t>б</w:t>
      </w:r>
      <w:r w:rsidR="00523B15" w:rsidRPr="00073144">
        <w:rPr>
          <w:rFonts w:ascii="Times New Roman" w:hAnsi="Times New Roman" w:cs="Times New Roman"/>
          <w:color w:val="252525"/>
          <w:sz w:val="24"/>
          <w:szCs w:val="24"/>
        </w:rPr>
        <w:t xml:space="preserve">щие критерии </w:t>
      </w:r>
      <w:proofErr w:type="gramStart"/>
      <w:r w:rsidR="00523B15" w:rsidRPr="00073144">
        <w:rPr>
          <w:rFonts w:ascii="Times New Roman" w:hAnsi="Times New Roman" w:cs="Times New Roman"/>
          <w:color w:val="252525"/>
          <w:sz w:val="24"/>
          <w:szCs w:val="24"/>
        </w:rPr>
        <w:t>оценки качества условий оказания услуг</w:t>
      </w:r>
      <w:proofErr w:type="gramEnd"/>
      <w:r w:rsidR="00523B15" w:rsidRPr="0007314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2D7CBA" w:rsidRPr="00073144">
        <w:rPr>
          <w:rFonts w:ascii="Times New Roman" w:hAnsi="Times New Roman" w:cs="Times New Roman"/>
          <w:color w:val="252525"/>
          <w:sz w:val="24"/>
          <w:szCs w:val="24"/>
        </w:rPr>
        <w:t>учреждениями</w:t>
      </w:r>
      <w:r w:rsidR="00523B15" w:rsidRPr="00073144">
        <w:rPr>
          <w:rFonts w:ascii="Times New Roman" w:hAnsi="Times New Roman" w:cs="Times New Roman"/>
          <w:color w:val="252525"/>
          <w:sz w:val="24"/>
          <w:szCs w:val="24"/>
        </w:rPr>
        <w:t xml:space="preserve"> в сфере культуры, охраны здоровья, образования, социального о</w:t>
      </w:r>
      <w:r w:rsidR="00523B15" w:rsidRPr="00073144">
        <w:rPr>
          <w:rFonts w:ascii="Times New Roman" w:hAnsi="Times New Roman" w:cs="Times New Roman"/>
          <w:color w:val="252525"/>
          <w:sz w:val="24"/>
          <w:szCs w:val="24"/>
        </w:rPr>
        <w:t>б</w:t>
      </w:r>
      <w:r w:rsidR="00523B15" w:rsidRPr="00073144">
        <w:rPr>
          <w:rFonts w:ascii="Times New Roman" w:hAnsi="Times New Roman" w:cs="Times New Roman"/>
          <w:color w:val="252525"/>
          <w:sz w:val="24"/>
          <w:szCs w:val="24"/>
        </w:rPr>
        <w:t>служивания и федеральными учреждениями медико-социальной экспертизы»</w:t>
      </w:r>
      <w:r w:rsidR="00404D5A" w:rsidRPr="00073144">
        <w:rPr>
          <w:rFonts w:ascii="Times New Roman" w:hAnsi="Times New Roman" w:cs="Times New Roman"/>
          <w:color w:val="252525"/>
          <w:sz w:val="24"/>
          <w:szCs w:val="24"/>
        </w:rPr>
        <w:t>.</w:t>
      </w:r>
    </w:p>
    <w:p w:rsidR="00011A90" w:rsidRPr="00011A90" w:rsidRDefault="00174C27" w:rsidP="003C17C0">
      <w:pPr>
        <w:pStyle w:val="a9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1A90">
        <w:rPr>
          <w:rFonts w:ascii="Times New Roman" w:hAnsi="Times New Roman" w:cs="Times New Roman"/>
          <w:color w:val="252525"/>
          <w:sz w:val="24"/>
          <w:szCs w:val="24"/>
        </w:rPr>
        <w:t xml:space="preserve">Приказ </w:t>
      </w:r>
      <w:r w:rsidRPr="00011A90">
        <w:rPr>
          <w:rFonts w:ascii="Times New Roman" w:eastAsia="Calibri" w:hAnsi="Times New Roman"/>
          <w:bCs/>
          <w:sz w:val="24"/>
          <w:szCs w:val="24"/>
        </w:rPr>
        <w:t xml:space="preserve">Минтруда России от 30 октября 2018 г. № 675н </w:t>
      </w:r>
      <w:r w:rsidR="00954450" w:rsidRPr="00011A9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11A90">
        <w:rPr>
          <w:rFonts w:ascii="Times New Roman" w:hAnsi="Times New Roman" w:cs="Times New Roman"/>
          <w:sz w:val="24"/>
          <w:szCs w:val="24"/>
        </w:rPr>
        <w:t>Об утверждении методики выявления и обобщения мнения граждан о к</w:t>
      </w:r>
      <w:r w:rsidRPr="00011A90">
        <w:rPr>
          <w:rFonts w:ascii="Times New Roman" w:hAnsi="Times New Roman" w:cs="Times New Roman"/>
          <w:sz w:val="24"/>
          <w:szCs w:val="24"/>
        </w:rPr>
        <w:t>а</w:t>
      </w:r>
      <w:r w:rsidRPr="00011A90">
        <w:rPr>
          <w:rFonts w:ascii="Times New Roman" w:hAnsi="Times New Roman" w:cs="Times New Roman"/>
          <w:sz w:val="24"/>
          <w:szCs w:val="24"/>
        </w:rPr>
        <w:t>честве</w:t>
      </w:r>
      <w:r w:rsidR="00954450" w:rsidRPr="00011A90">
        <w:rPr>
          <w:rFonts w:ascii="Times New Roman" w:hAnsi="Times New Roman" w:cs="Times New Roman"/>
          <w:sz w:val="24"/>
          <w:szCs w:val="24"/>
        </w:rPr>
        <w:t xml:space="preserve"> условий оказания услуг организациями в сфере культуры, охраны здоровья, образования, социального обслуживания и федерал</w:t>
      </w:r>
      <w:r w:rsidR="00954450" w:rsidRPr="00011A90">
        <w:rPr>
          <w:rFonts w:ascii="Times New Roman" w:hAnsi="Times New Roman" w:cs="Times New Roman"/>
          <w:sz w:val="24"/>
          <w:szCs w:val="24"/>
        </w:rPr>
        <w:t>ь</w:t>
      </w:r>
      <w:r w:rsidR="00954450" w:rsidRPr="00011A90">
        <w:rPr>
          <w:rFonts w:ascii="Times New Roman" w:hAnsi="Times New Roman" w:cs="Times New Roman"/>
          <w:sz w:val="24"/>
          <w:szCs w:val="24"/>
        </w:rPr>
        <w:t>ными учреждениями медико-социальной экспертизы».</w:t>
      </w:r>
      <w:bookmarkEnd w:id="105"/>
    </w:p>
    <w:p w:rsidR="00073144" w:rsidRPr="00EA0777" w:rsidRDefault="00011A90" w:rsidP="003C17C0">
      <w:pPr>
        <w:pStyle w:val="a9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</w:t>
      </w:r>
      <w:r w:rsidR="00D625DB" w:rsidRPr="00EA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EA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</w:t>
      </w:r>
      <w:r w:rsidR="00073144" w:rsidRPr="00EA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Минтруда России </w:t>
      </w:r>
      <w:r w:rsidRPr="00EA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27.05.2019 г. </w:t>
      </w:r>
      <w:r w:rsidR="00073144" w:rsidRPr="00EA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A0777">
        <w:rPr>
          <w:rFonts w:ascii="Times New Roman" w:hAnsi="Times New Roman"/>
          <w:sz w:val="24"/>
          <w:szCs w:val="24"/>
        </w:rPr>
        <w:t xml:space="preserve">Примеры расчета показателей, характеризующих общие критерии </w:t>
      </w:r>
      <w:proofErr w:type="gramStart"/>
      <w:r w:rsidRPr="00EA0777">
        <w:rPr>
          <w:rFonts w:ascii="Times New Roman" w:hAnsi="Times New Roman"/>
          <w:sz w:val="24"/>
          <w:szCs w:val="24"/>
        </w:rPr>
        <w:t>оценки качества условий оказания услуг</w:t>
      </w:r>
      <w:proofErr w:type="gramEnd"/>
      <w:r w:rsidRPr="00EA0777">
        <w:rPr>
          <w:rFonts w:ascii="Times New Roman" w:hAnsi="Times New Roman"/>
          <w:sz w:val="24"/>
          <w:szCs w:val="24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073144" w:rsidRPr="00EA0777">
        <w:rPr>
          <w:rFonts w:ascii="Times New Roman" w:hAnsi="Times New Roman" w:cs="Times New Roman"/>
          <w:sz w:val="24"/>
          <w:szCs w:val="24"/>
        </w:rPr>
        <w:t>».</w:t>
      </w:r>
    </w:p>
    <w:p w:rsidR="00EA0777" w:rsidRDefault="00EA0777" w:rsidP="00EA077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sectPr w:rsidR="00EA0777" w:rsidSect="00C673D3">
      <w:footerReference w:type="default" r:id="rId15"/>
      <w:type w:val="continuous"/>
      <w:pgSz w:w="16838" w:h="11906" w:orient="landscape"/>
      <w:pgMar w:top="709" w:right="850" w:bottom="709" w:left="1701" w:header="709" w:footer="4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AE5" w:rsidRDefault="00745AE5" w:rsidP="00BD56E8">
      <w:pPr>
        <w:spacing w:after="0" w:line="240" w:lineRule="auto"/>
      </w:pPr>
      <w:r>
        <w:separator/>
      </w:r>
    </w:p>
  </w:endnote>
  <w:endnote w:type="continuationSeparator" w:id="0">
    <w:p w:rsidR="00745AE5" w:rsidRDefault="00745AE5" w:rsidP="00BD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9546669"/>
      <w:docPartObj>
        <w:docPartGallery w:val="Page Numbers (Bottom of Page)"/>
        <w:docPartUnique/>
      </w:docPartObj>
    </w:sdtPr>
    <w:sdtContent>
      <w:p w:rsidR="002B3A71" w:rsidRDefault="002B3A71">
        <w:pPr>
          <w:pStyle w:val="ae"/>
          <w:jc w:val="right"/>
        </w:pPr>
        <w:fldSimple w:instr="PAGE   \* MERGEFORMAT">
          <w:r w:rsidR="00EB1206">
            <w:rPr>
              <w:noProof/>
            </w:rPr>
            <w:t>44</w:t>
          </w:r>
        </w:fldSimple>
      </w:p>
    </w:sdtContent>
  </w:sdt>
  <w:p w:rsidR="002B3A71" w:rsidRDefault="002B3A7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AE5" w:rsidRDefault="00745AE5" w:rsidP="00BD56E8">
      <w:pPr>
        <w:spacing w:after="0" w:line="240" w:lineRule="auto"/>
      </w:pPr>
      <w:r>
        <w:separator/>
      </w:r>
    </w:p>
  </w:footnote>
  <w:footnote w:type="continuationSeparator" w:id="0">
    <w:p w:rsidR="00745AE5" w:rsidRDefault="00745AE5" w:rsidP="00BD5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13F"/>
    <w:multiLevelType w:val="hybridMultilevel"/>
    <w:tmpl w:val="802E029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6801794"/>
    <w:multiLevelType w:val="hybridMultilevel"/>
    <w:tmpl w:val="68947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D0C44"/>
    <w:multiLevelType w:val="hybridMultilevel"/>
    <w:tmpl w:val="99F83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51883"/>
    <w:multiLevelType w:val="hybridMultilevel"/>
    <w:tmpl w:val="16D07C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4B48E6"/>
    <w:multiLevelType w:val="hybridMultilevel"/>
    <w:tmpl w:val="3D0E9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11023"/>
    <w:multiLevelType w:val="hybridMultilevel"/>
    <w:tmpl w:val="EB40A25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1935EC5"/>
    <w:multiLevelType w:val="hybridMultilevel"/>
    <w:tmpl w:val="99F83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3322A"/>
    <w:multiLevelType w:val="hybridMultilevel"/>
    <w:tmpl w:val="99F83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26D73"/>
    <w:multiLevelType w:val="hybridMultilevel"/>
    <w:tmpl w:val="42F4E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724FE"/>
    <w:multiLevelType w:val="hybridMultilevel"/>
    <w:tmpl w:val="445C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87F72DE"/>
    <w:multiLevelType w:val="hybridMultilevel"/>
    <w:tmpl w:val="FB267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12299"/>
    <w:multiLevelType w:val="hybridMultilevel"/>
    <w:tmpl w:val="99F83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50B37"/>
    <w:multiLevelType w:val="hybridMultilevel"/>
    <w:tmpl w:val="99F83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6694B"/>
    <w:multiLevelType w:val="hybridMultilevel"/>
    <w:tmpl w:val="42F4E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E13A2"/>
    <w:multiLevelType w:val="hybridMultilevel"/>
    <w:tmpl w:val="E5F20F08"/>
    <w:lvl w:ilvl="0" w:tplc="855A2E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F06EA9"/>
    <w:multiLevelType w:val="hybridMultilevel"/>
    <w:tmpl w:val="393AC9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36116"/>
    <w:multiLevelType w:val="hybridMultilevel"/>
    <w:tmpl w:val="59882E8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D846F0"/>
    <w:multiLevelType w:val="hybridMultilevel"/>
    <w:tmpl w:val="51DAA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8E1C89"/>
    <w:multiLevelType w:val="hybridMultilevel"/>
    <w:tmpl w:val="E12269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8CF5394"/>
    <w:multiLevelType w:val="hybridMultilevel"/>
    <w:tmpl w:val="445C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AB6A19"/>
    <w:multiLevelType w:val="hybridMultilevel"/>
    <w:tmpl w:val="8F1EF38C"/>
    <w:lvl w:ilvl="0" w:tplc="22CEAD2E">
      <w:start w:val="1"/>
      <w:numFmt w:val="decimal"/>
      <w:lvlText w:val="%1."/>
      <w:lvlJc w:val="left"/>
      <w:pPr>
        <w:ind w:left="180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2CB972C9"/>
    <w:multiLevelType w:val="hybridMultilevel"/>
    <w:tmpl w:val="C362F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C12800"/>
    <w:multiLevelType w:val="hybridMultilevel"/>
    <w:tmpl w:val="3D0E9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0A13FC"/>
    <w:multiLevelType w:val="hybridMultilevel"/>
    <w:tmpl w:val="445C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D121C1"/>
    <w:multiLevelType w:val="hybridMultilevel"/>
    <w:tmpl w:val="802E029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376B4B4C"/>
    <w:multiLevelType w:val="hybridMultilevel"/>
    <w:tmpl w:val="EB40A25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37D94FFE"/>
    <w:multiLevelType w:val="hybridMultilevel"/>
    <w:tmpl w:val="C3C05938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8">
    <w:nsid w:val="39D27369"/>
    <w:multiLevelType w:val="hybridMultilevel"/>
    <w:tmpl w:val="B22CE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486EEC"/>
    <w:multiLevelType w:val="hybridMultilevel"/>
    <w:tmpl w:val="8F1EF38C"/>
    <w:lvl w:ilvl="0" w:tplc="22CEAD2E">
      <w:start w:val="1"/>
      <w:numFmt w:val="decimal"/>
      <w:lvlText w:val="%1."/>
      <w:lvlJc w:val="left"/>
      <w:pPr>
        <w:ind w:left="180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0164D1C"/>
    <w:multiLevelType w:val="hybridMultilevel"/>
    <w:tmpl w:val="8F1EF38C"/>
    <w:lvl w:ilvl="0" w:tplc="22CEAD2E">
      <w:start w:val="1"/>
      <w:numFmt w:val="decimal"/>
      <w:lvlText w:val="%1."/>
      <w:lvlJc w:val="left"/>
      <w:pPr>
        <w:ind w:left="180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2D6425D"/>
    <w:multiLevelType w:val="hybridMultilevel"/>
    <w:tmpl w:val="4BE06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6171E5"/>
    <w:multiLevelType w:val="hybridMultilevel"/>
    <w:tmpl w:val="379CC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A7374D"/>
    <w:multiLevelType w:val="hybridMultilevel"/>
    <w:tmpl w:val="16D07C6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72C3011"/>
    <w:multiLevelType w:val="hybridMultilevel"/>
    <w:tmpl w:val="7474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515B63"/>
    <w:multiLevelType w:val="hybridMultilevel"/>
    <w:tmpl w:val="3F4E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AF72A5"/>
    <w:multiLevelType w:val="hybridMultilevel"/>
    <w:tmpl w:val="D284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93D54"/>
    <w:multiLevelType w:val="hybridMultilevel"/>
    <w:tmpl w:val="E12269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0D410E0"/>
    <w:multiLevelType w:val="hybridMultilevel"/>
    <w:tmpl w:val="07AED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FF7C40"/>
    <w:multiLevelType w:val="hybridMultilevel"/>
    <w:tmpl w:val="FD961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C51515"/>
    <w:multiLevelType w:val="hybridMultilevel"/>
    <w:tmpl w:val="393AC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DA4571"/>
    <w:multiLevelType w:val="hybridMultilevel"/>
    <w:tmpl w:val="775EE0D2"/>
    <w:lvl w:ilvl="0" w:tplc="4F1C7A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53BF00A2"/>
    <w:multiLevelType w:val="hybridMultilevel"/>
    <w:tmpl w:val="DC52F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ED67AE"/>
    <w:multiLevelType w:val="hybridMultilevel"/>
    <w:tmpl w:val="80BE61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57CA35D3"/>
    <w:multiLevelType w:val="hybridMultilevel"/>
    <w:tmpl w:val="5D365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DF5160"/>
    <w:multiLevelType w:val="hybridMultilevel"/>
    <w:tmpl w:val="2A2AE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8813AA"/>
    <w:multiLevelType w:val="hybridMultilevel"/>
    <w:tmpl w:val="445C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1387191"/>
    <w:multiLevelType w:val="hybridMultilevel"/>
    <w:tmpl w:val="1688E556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8">
    <w:nsid w:val="63341EEB"/>
    <w:multiLevelType w:val="hybridMultilevel"/>
    <w:tmpl w:val="8F1EF38C"/>
    <w:lvl w:ilvl="0" w:tplc="22CEAD2E">
      <w:start w:val="1"/>
      <w:numFmt w:val="decimal"/>
      <w:lvlText w:val="%1."/>
      <w:lvlJc w:val="left"/>
      <w:pPr>
        <w:ind w:left="180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636A2366"/>
    <w:multiLevelType w:val="multilevel"/>
    <w:tmpl w:val="6074A9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66260C07"/>
    <w:multiLevelType w:val="hybridMultilevel"/>
    <w:tmpl w:val="1E76E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6587F64"/>
    <w:multiLevelType w:val="hybridMultilevel"/>
    <w:tmpl w:val="E744B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4C29C6"/>
    <w:multiLevelType w:val="hybridMultilevel"/>
    <w:tmpl w:val="99F83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67379B"/>
    <w:multiLevelType w:val="hybridMultilevel"/>
    <w:tmpl w:val="42F4E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6E74F8"/>
    <w:multiLevelType w:val="hybridMultilevel"/>
    <w:tmpl w:val="59882E86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0CF1661"/>
    <w:multiLevelType w:val="hybridMultilevel"/>
    <w:tmpl w:val="65422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1E61BD"/>
    <w:multiLevelType w:val="hybridMultilevel"/>
    <w:tmpl w:val="3F4E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7A51C9"/>
    <w:multiLevelType w:val="hybridMultilevel"/>
    <w:tmpl w:val="8F1EF38C"/>
    <w:lvl w:ilvl="0" w:tplc="22CEAD2E">
      <w:start w:val="1"/>
      <w:numFmt w:val="decimal"/>
      <w:lvlText w:val="%1."/>
      <w:lvlJc w:val="left"/>
      <w:pPr>
        <w:ind w:left="180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73CB03B2"/>
    <w:multiLevelType w:val="hybridMultilevel"/>
    <w:tmpl w:val="DBA6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1C30C5"/>
    <w:multiLevelType w:val="hybridMultilevel"/>
    <w:tmpl w:val="8F1EF38C"/>
    <w:lvl w:ilvl="0" w:tplc="22CEAD2E">
      <w:start w:val="1"/>
      <w:numFmt w:val="decimal"/>
      <w:lvlText w:val="%1."/>
      <w:lvlJc w:val="left"/>
      <w:pPr>
        <w:ind w:left="180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76920958"/>
    <w:multiLevelType w:val="hybridMultilevel"/>
    <w:tmpl w:val="4F723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0"/>
  </w:num>
  <w:num w:numId="3">
    <w:abstractNumId w:val="41"/>
  </w:num>
  <w:num w:numId="4">
    <w:abstractNumId w:val="43"/>
  </w:num>
  <w:num w:numId="5">
    <w:abstractNumId w:val="16"/>
  </w:num>
  <w:num w:numId="6">
    <w:abstractNumId w:val="49"/>
  </w:num>
  <w:num w:numId="7">
    <w:abstractNumId w:val="42"/>
  </w:num>
  <w:num w:numId="8">
    <w:abstractNumId w:val="35"/>
  </w:num>
  <w:num w:numId="9">
    <w:abstractNumId w:val="56"/>
  </w:num>
  <w:num w:numId="10">
    <w:abstractNumId w:val="14"/>
  </w:num>
  <w:num w:numId="11">
    <w:abstractNumId w:val="60"/>
  </w:num>
  <w:num w:numId="12">
    <w:abstractNumId w:val="24"/>
  </w:num>
  <w:num w:numId="13">
    <w:abstractNumId w:val="52"/>
  </w:num>
  <w:num w:numId="14">
    <w:abstractNumId w:val="26"/>
  </w:num>
  <w:num w:numId="15">
    <w:abstractNumId w:val="54"/>
  </w:num>
  <w:num w:numId="16">
    <w:abstractNumId w:val="19"/>
  </w:num>
  <w:num w:numId="17">
    <w:abstractNumId w:val="0"/>
  </w:num>
  <w:num w:numId="18">
    <w:abstractNumId w:val="3"/>
  </w:num>
  <w:num w:numId="19">
    <w:abstractNumId w:val="15"/>
  </w:num>
  <w:num w:numId="20">
    <w:abstractNumId w:val="27"/>
  </w:num>
  <w:num w:numId="21">
    <w:abstractNumId w:val="9"/>
  </w:num>
  <w:num w:numId="22">
    <w:abstractNumId w:val="31"/>
  </w:num>
  <w:num w:numId="23">
    <w:abstractNumId w:val="50"/>
  </w:num>
  <w:num w:numId="24">
    <w:abstractNumId w:val="38"/>
  </w:num>
  <w:num w:numId="25">
    <w:abstractNumId w:val="36"/>
  </w:num>
  <w:num w:numId="26">
    <w:abstractNumId w:val="22"/>
  </w:num>
  <w:num w:numId="27">
    <w:abstractNumId w:val="32"/>
  </w:num>
  <w:num w:numId="28">
    <w:abstractNumId w:val="44"/>
  </w:num>
  <w:num w:numId="29">
    <w:abstractNumId w:val="18"/>
  </w:num>
  <w:num w:numId="30">
    <w:abstractNumId w:val="1"/>
  </w:num>
  <w:num w:numId="31">
    <w:abstractNumId w:val="34"/>
  </w:num>
  <w:num w:numId="32">
    <w:abstractNumId w:val="45"/>
  </w:num>
  <w:num w:numId="33">
    <w:abstractNumId w:val="23"/>
  </w:num>
  <w:num w:numId="34">
    <w:abstractNumId w:val="11"/>
  </w:num>
  <w:num w:numId="35">
    <w:abstractNumId w:val="28"/>
  </w:num>
  <w:num w:numId="36">
    <w:abstractNumId w:val="51"/>
  </w:num>
  <w:num w:numId="37">
    <w:abstractNumId w:val="39"/>
  </w:num>
  <w:num w:numId="38">
    <w:abstractNumId w:val="55"/>
  </w:num>
  <w:num w:numId="39">
    <w:abstractNumId w:val="58"/>
  </w:num>
  <w:num w:numId="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7"/>
  </w:num>
  <w:num w:numId="42">
    <w:abstractNumId w:val="59"/>
  </w:num>
  <w:num w:numId="43">
    <w:abstractNumId w:val="21"/>
  </w:num>
  <w:num w:numId="44">
    <w:abstractNumId w:val="7"/>
  </w:num>
  <w:num w:numId="45">
    <w:abstractNumId w:val="6"/>
  </w:num>
  <w:num w:numId="46">
    <w:abstractNumId w:val="12"/>
  </w:num>
  <w:num w:numId="47">
    <w:abstractNumId w:val="29"/>
  </w:num>
  <w:num w:numId="48">
    <w:abstractNumId w:val="2"/>
  </w:num>
  <w:num w:numId="49">
    <w:abstractNumId w:val="13"/>
  </w:num>
  <w:num w:numId="50">
    <w:abstractNumId w:val="30"/>
  </w:num>
  <w:num w:numId="51">
    <w:abstractNumId w:val="20"/>
  </w:num>
  <w:num w:numId="52">
    <w:abstractNumId w:val="4"/>
  </w:num>
  <w:num w:numId="53">
    <w:abstractNumId w:val="40"/>
  </w:num>
  <w:num w:numId="54">
    <w:abstractNumId w:val="46"/>
  </w:num>
  <w:num w:numId="55">
    <w:abstractNumId w:val="5"/>
  </w:num>
  <w:num w:numId="56">
    <w:abstractNumId w:val="17"/>
  </w:num>
  <w:num w:numId="57">
    <w:abstractNumId w:val="37"/>
  </w:num>
  <w:num w:numId="58">
    <w:abstractNumId w:val="25"/>
  </w:num>
  <w:num w:numId="59">
    <w:abstractNumId w:val="33"/>
  </w:num>
  <w:num w:numId="60">
    <w:abstractNumId w:val="53"/>
  </w:num>
  <w:num w:numId="61">
    <w:abstractNumId w:val="8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53DDE"/>
    <w:rsid w:val="00001FDD"/>
    <w:rsid w:val="00004016"/>
    <w:rsid w:val="0000659F"/>
    <w:rsid w:val="00006695"/>
    <w:rsid w:val="000101CA"/>
    <w:rsid w:val="00010AC5"/>
    <w:rsid w:val="000115EF"/>
    <w:rsid w:val="00011A90"/>
    <w:rsid w:val="000120D1"/>
    <w:rsid w:val="0001621F"/>
    <w:rsid w:val="00022937"/>
    <w:rsid w:val="00024697"/>
    <w:rsid w:val="00024CBB"/>
    <w:rsid w:val="000256BA"/>
    <w:rsid w:val="00027D7D"/>
    <w:rsid w:val="00037358"/>
    <w:rsid w:val="00037793"/>
    <w:rsid w:val="000463F0"/>
    <w:rsid w:val="00053C72"/>
    <w:rsid w:val="00056629"/>
    <w:rsid w:val="000576B4"/>
    <w:rsid w:val="0006025A"/>
    <w:rsid w:val="000636B9"/>
    <w:rsid w:val="00063860"/>
    <w:rsid w:val="0006689A"/>
    <w:rsid w:val="000669EA"/>
    <w:rsid w:val="00073144"/>
    <w:rsid w:val="000732A0"/>
    <w:rsid w:val="00074CC1"/>
    <w:rsid w:val="000765B0"/>
    <w:rsid w:val="000773D1"/>
    <w:rsid w:val="000876D9"/>
    <w:rsid w:val="00090546"/>
    <w:rsid w:val="00091EA6"/>
    <w:rsid w:val="000956F5"/>
    <w:rsid w:val="000A13D9"/>
    <w:rsid w:val="000A47E9"/>
    <w:rsid w:val="000A64D0"/>
    <w:rsid w:val="000A6E89"/>
    <w:rsid w:val="000A78B7"/>
    <w:rsid w:val="000B57F1"/>
    <w:rsid w:val="000B7763"/>
    <w:rsid w:val="000B7DB7"/>
    <w:rsid w:val="000C03C9"/>
    <w:rsid w:val="000C11B8"/>
    <w:rsid w:val="000C2DF2"/>
    <w:rsid w:val="000C5295"/>
    <w:rsid w:val="000C5AFA"/>
    <w:rsid w:val="000C63F5"/>
    <w:rsid w:val="000C6946"/>
    <w:rsid w:val="000C6CF1"/>
    <w:rsid w:val="000C7216"/>
    <w:rsid w:val="000D00BD"/>
    <w:rsid w:val="000D065B"/>
    <w:rsid w:val="000D0A7B"/>
    <w:rsid w:val="000D327D"/>
    <w:rsid w:val="000D5376"/>
    <w:rsid w:val="000D592F"/>
    <w:rsid w:val="000E163C"/>
    <w:rsid w:val="000E59BC"/>
    <w:rsid w:val="000E74C8"/>
    <w:rsid w:val="000F195D"/>
    <w:rsid w:val="000F1AFE"/>
    <w:rsid w:val="000F228B"/>
    <w:rsid w:val="000F3A67"/>
    <w:rsid w:val="000F7E70"/>
    <w:rsid w:val="0010021E"/>
    <w:rsid w:val="00102D1A"/>
    <w:rsid w:val="00102DCF"/>
    <w:rsid w:val="001101C4"/>
    <w:rsid w:val="00111E38"/>
    <w:rsid w:val="0011295E"/>
    <w:rsid w:val="001137A3"/>
    <w:rsid w:val="0011464D"/>
    <w:rsid w:val="001157BA"/>
    <w:rsid w:val="00117555"/>
    <w:rsid w:val="0011764A"/>
    <w:rsid w:val="00132C0C"/>
    <w:rsid w:val="001379CC"/>
    <w:rsid w:val="001409E5"/>
    <w:rsid w:val="00140FE3"/>
    <w:rsid w:val="0014166E"/>
    <w:rsid w:val="001435FD"/>
    <w:rsid w:val="0014391C"/>
    <w:rsid w:val="00145791"/>
    <w:rsid w:val="0014632A"/>
    <w:rsid w:val="00151111"/>
    <w:rsid w:val="00152164"/>
    <w:rsid w:val="001529EF"/>
    <w:rsid w:val="00153251"/>
    <w:rsid w:val="00160298"/>
    <w:rsid w:val="00160F60"/>
    <w:rsid w:val="00163C3B"/>
    <w:rsid w:val="00164CB3"/>
    <w:rsid w:val="0016629B"/>
    <w:rsid w:val="00167256"/>
    <w:rsid w:val="00172D15"/>
    <w:rsid w:val="00174C27"/>
    <w:rsid w:val="00175695"/>
    <w:rsid w:val="001850D0"/>
    <w:rsid w:val="00187131"/>
    <w:rsid w:val="00190F91"/>
    <w:rsid w:val="00193C93"/>
    <w:rsid w:val="00193CDD"/>
    <w:rsid w:val="00196C87"/>
    <w:rsid w:val="001A26B3"/>
    <w:rsid w:val="001A455F"/>
    <w:rsid w:val="001A4B7E"/>
    <w:rsid w:val="001A6CEA"/>
    <w:rsid w:val="001B08F9"/>
    <w:rsid w:val="001B140B"/>
    <w:rsid w:val="001B3071"/>
    <w:rsid w:val="001B35F5"/>
    <w:rsid w:val="001B66A0"/>
    <w:rsid w:val="001C686B"/>
    <w:rsid w:val="001D11CF"/>
    <w:rsid w:val="001D4308"/>
    <w:rsid w:val="001E428C"/>
    <w:rsid w:val="001E7C79"/>
    <w:rsid w:val="001F12A7"/>
    <w:rsid w:val="001F1B12"/>
    <w:rsid w:val="001F3862"/>
    <w:rsid w:val="001F7313"/>
    <w:rsid w:val="001F7ADC"/>
    <w:rsid w:val="00200686"/>
    <w:rsid w:val="00200A9E"/>
    <w:rsid w:val="00202E97"/>
    <w:rsid w:val="00203EEE"/>
    <w:rsid w:val="002053FB"/>
    <w:rsid w:val="002108C8"/>
    <w:rsid w:val="00214579"/>
    <w:rsid w:val="00220C3F"/>
    <w:rsid w:val="00220C85"/>
    <w:rsid w:val="00225D38"/>
    <w:rsid w:val="00226025"/>
    <w:rsid w:val="00227508"/>
    <w:rsid w:val="002327BA"/>
    <w:rsid w:val="00241774"/>
    <w:rsid w:val="00242C12"/>
    <w:rsid w:val="0024346D"/>
    <w:rsid w:val="002451A6"/>
    <w:rsid w:val="00250482"/>
    <w:rsid w:val="00256D79"/>
    <w:rsid w:val="00260556"/>
    <w:rsid w:val="002618D4"/>
    <w:rsid w:val="0026251E"/>
    <w:rsid w:val="00262C9F"/>
    <w:rsid w:val="00265985"/>
    <w:rsid w:val="00270410"/>
    <w:rsid w:val="002747E2"/>
    <w:rsid w:val="0027588D"/>
    <w:rsid w:val="002772F2"/>
    <w:rsid w:val="00277F7C"/>
    <w:rsid w:val="002821CA"/>
    <w:rsid w:val="00284284"/>
    <w:rsid w:val="00284BFF"/>
    <w:rsid w:val="00284FCD"/>
    <w:rsid w:val="002854BB"/>
    <w:rsid w:val="00286DF9"/>
    <w:rsid w:val="00290FE3"/>
    <w:rsid w:val="00293BDC"/>
    <w:rsid w:val="00295145"/>
    <w:rsid w:val="002956D9"/>
    <w:rsid w:val="0029586D"/>
    <w:rsid w:val="00296AD9"/>
    <w:rsid w:val="002A13EC"/>
    <w:rsid w:val="002A5402"/>
    <w:rsid w:val="002A7197"/>
    <w:rsid w:val="002A7582"/>
    <w:rsid w:val="002A77B6"/>
    <w:rsid w:val="002B058D"/>
    <w:rsid w:val="002B25BB"/>
    <w:rsid w:val="002B26B8"/>
    <w:rsid w:val="002B3945"/>
    <w:rsid w:val="002B3A71"/>
    <w:rsid w:val="002B565E"/>
    <w:rsid w:val="002B6661"/>
    <w:rsid w:val="002B7595"/>
    <w:rsid w:val="002C0046"/>
    <w:rsid w:val="002C1493"/>
    <w:rsid w:val="002C2893"/>
    <w:rsid w:val="002C2F40"/>
    <w:rsid w:val="002C435D"/>
    <w:rsid w:val="002C6709"/>
    <w:rsid w:val="002D0C69"/>
    <w:rsid w:val="002D1DBE"/>
    <w:rsid w:val="002D3F17"/>
    <w:rsid w:val="002D4BF3"/>
    <w:rsid w:val="002D7CBA"/>
    <w:rsid w:val="002E0608"/>
    <w:rsid w:val="002E4993"/>
    <w:rsid w:val="002E69FC"/>
    <w:rsid w:val="002F0AD1"/>
    <w:rsid w:val="002F5A42"/>
    <w:rsid w:val="002F70E4"/>
    <w:rsid w:val="00302C1A"/>
    <w:rsid w:val="00306669"/>
    <w:rsid w:val="00306E05"/>
    <w:rsid w:val="00312F4D"/>
    <w:rsid w:val="00313437"/>
    <w:rsid w:val="003137D6"/>
    <w:rsid w:val="00313E05"/>
    <w:rsid w:val="00313EFE"/>
    <w:rsid w:val="0031526C"/>
    <w:rsid w:val="00315334"/>
    <w:rsid w:val="003165C7"/>
    <w:rsid w:val="003169B5"/>
    <w:rsid w:val="003229DE"/>
    <w:rsid w:val="00323185"/>
    <w:rsid w:val="003232BC"/>
    <w:rsid w:val="003239D0"/>
    <w:rsid w:val="0032601A"/>
    <w:rsid w:val="0032617C"/>
    <w:rsid w:val="00327C86"/>
    <w:rsid w:val="00330B02"/>
    <w:rsid w:val="0034307B"/>
    <w:rsid w:val="00345AC0"/>
    <w:rsid w:val="00346D60"/>
    <w:rsid w:val="003500C7"/>
    <w:rsid w:val="00351EDB"/>
    <w:rsid w:val="00352EE6"/>
    <w:rsid w:val="00354F25"/>
    <w:rsid w:val="00355CBB"/>
    <w:rsid w:val="00363D99"/>
    <w:rsid w:val="003661A9"/>
    <w:rsid w:val="003671B9"/>
    <w:rsid w:val="00367635"/>
    <w:rsid w:val="00370068"/>
    <w:rsid w:val="00370818"/>
    <w:rsid w:val="003718AA"/>
    <w:rsid w:val="003749CC"/>
    <w:rsid w:val="0037695E"/>
    <w:rsid w:val="00384B28"/>
    <w:rsid w:val="00386196"/>
    <w:rsid w:val="0039082F"/>
    <w:rsid w:val="00393B33"/>
    <w:rsid w:val="00396BEC"/>
    <w:rsid w:val="00397988"/>
    <w:rsid w:val="00397E5B"/>
    <w:rsid w:val="003A0305"/>
    <w:rsid w:val="003A10B9"/>
    <w:rsid w:val="003A2634"/>
    <w:rsid w:val="003A2815"/>
    <w:rsid w:val="003B24A1"/>
    <w:rsid w:val="003B2A88"/>
    <w:rsid w:val="003B4CA2"/>
    <w:rsid w:val="003B6230"/>
    <w:rsid w:val="003B652B"/>
    <w:rsid w:val="003C17C0"/>
    <w:rsid w:val="003C4FCA"/>
    <w:rsid w:val="003D081C"/>
    <w:rsid w:val="003D3D6A"/>
    <w:rsid w:val="003D443E"/>
    <w:rsid w:val="003D72BB"/>
    <w:rsid w:val="003E1541"/>
    <w:rsid w:val="003E24A0"/>
    <w:rsid w:val="003E6038"/>
    <w:rsid w:val="003E62CB"/>
    <w:rsid w:val="003F3CF1"/>
    <w:rsid w:val="003F6D44"/>
    <w:rsid w:val="003F793C"/>
    <w:rsid w:val="004045A7"/>
    <w:rsid w:val="00404D5A"/>
    <w:rsid w:val="004053A9"/>
    <w:rsid w:val="004075E5"/>
    <w:rsid w:val="004118CB"/>
    <w:rsid w:val="00411D44"/>
    <w:rsid w:val="00414863"/>
    <w:rsid w:val="00417121"/>
    <w:rsid w:val="00417E0F"/>
    <w:rsid w:val="0042085F"/>
    <w:rsid w:val="0042152D"/>
    <w:rsid w:val="00421687"/>
    <w:rsid w:val="004230DD"/>
    <w:rsid w:val="004236B4"/>
    <w:rsid w:val="00423EB1"/>
    <w:rsid w:val="004332D1"/>
    <w:rsid w:val="004338FA"/>
    <w:rsid w:val="00434BC5"/>
    <w:rsid w:val="00437CBA"/>
    <w:rsid w:val="00437F26"/>
    <w:rsid w:val="00440210"/>
    <w:rsid w:val="0044099C"/>
    <w:rsid w:val="004412B1"/>
    <w:rsid w:val="00442A1A"/>
    <w:rsid w:val="00445CB7"/>
    <w:rsid w:val="004464BE"/>
    <w:rsid w:val="00450905"/>
    <w:rsid w:val="00450DA9"/>
    <w:rsid w:val="0045197F"/>
    <w:rsid w:val="00452601"/>
    <w:rsid w:val="00457DF1"/>
    <w:rsid w:val="00463112"/>
    <w:rsid w:val="00463DC8"/>
    <w:rsid w:val="00465873"/>
    <w:rsid w:val="00465EC5"/>
    <w:rsid w:val="00473377"/>
    <w:rsid w:val="0047413D"/>
    <w:rsid w:val="00477716"/>
    <w:rsid w:val="004853B0"/>
    <w:rsid w:val="00485AC4"/>
    <w:rsid w:val="004861BD"/>
    <w:rsid w:val="00491D28"/>
    <w:rsid w:val="0049395B"/>
    <w:rsid w:val="004950CB"/>
    <w:rsid w:val="004961F1"/>
    <w:rsid w:val="004973D7"/>
    <w:rsid w:val="004A2908"/>
    <w:rsid w:val="004A5255"/>
    <w:rsid w:val="004A558B"/>
    <w:rsid w:val="004A679C"/>
    <w:rsid w:val="004B0ADD"/>
    <w:rsid w:val="004B2B92"/>
    <w:rsid w:val="004B338F"/>
    <w:rsid w:val="004B39A8"/>
    <w:rsid w:val="004B3D97"/>
    <w:rsid w:val="004B3E7A"/>
    <w:rsid w:val="004B5929"/>
    <w:rsid w:val="004B7235"/>
    <w:rsid w:val="004C1816"/>
    <w:rsid w:val="004C3D7B"/>
    <w:rsid w:val="004D14F6"/>
    <w:rsid w:val="004D4734"/>
    <w:rsid w:val="004D69D7"/>
    <w:rsid w:val="004D784D"/>
    <w:rsid w:val="004E19A4"/>
    <w:rsid w:val="004E3F1E"/>
    <w:rsid w:val="004E4BB1"/>
    <w:rsid w:val="004E7464"/>
    <w:rsid w:val="004E7D0A"/>
    <w:rsid w:val="004F1376"/>
    <w:rsid w:val="004F4FF2"/>
    <w:rsid w:val="005001C4"/>
    <w:rsid w:val="00502903"/>
    <w:rsid w:val="00502CC6"/>
    <w:rsid w:val="0050598B"/>
    <w:rsid w:val="0050691F"/>
    <w:rsid w:val="005076D2"/>
    <w:rsid w:val="00511BEC"/>
    <w:rsid w:val="005128F8"/>
    <w:rsid w:val="005178EA"/>
    <w:rsid w:val="00517900"/>
    <w:rsid w:val="00517DC9"/>
    <w:rsid w:val="00520524"/>
    <w:rsid w:val="0052218D"/>
    <w:rsid w:val="005223D3"/>
    <w:rsid w:val="00523B15"/>
    <w:rsid w:val="00525AB9"/>
    <w:rsid w:val="00526C40"/>
    <w:rsid w:val="0052722C"/>
    <w:rsid w:val="00532E21"/>
    <w:rsid w:val="00534775"/>
    <w:rsid w:val="00534A16"/>
    <w:rsid w:val="00534E09"/>
    <w:rsid w:val="005372E8"/>
    <w:rsid w:val="00537D80"/>
    <w:rsid w:val="0054414C"/>
    <w:rsid w:val="00545988"/>
    <w:rsid w:val="005465DD"/>
    <w:rsid w:val="00550296"/>
    <w:rsid w:val="005540BA"/>
    <w:rsid w:val="00556FAC"/>
    <w:rsid w:val="00557887"/>
    <w:rsid w:val="005616FC"/>
    <w:rsid w:val="005700CD"/>
    <w:rsid w:val="00572166"/>
    <w:rsid w:val="005735C9"/>
    <w:rsid w:val="005738EB"/>
    <w:rsid w:val="00573B10"/>
    <w:rsid w:val="00573D8D"/>
    <w:rsid w:val="00573DFA"/>
    <w:rsid w:val="005800B7"/>
    <w:rsid w:val="00582666"/>
    <w:rsid w:val="00582BA8"/>
    <w:rsid w:val="00585ABC"/>
    <w:rsid w:val="00586CC9"/>
    <w:rsid w:val="00590FC7"/>
    <w:rsid w:val="0059481B"/>
    <w:rsid w:val="00594D8F"/>
    <w:rsid w:val="00594ECE"/>
    <w:rsid w:val="005A34D5"/>
    <w:rsid w:val="005A38C9"/>
    <w:rsid w:val="005A431E"/>
    <w:rsid w:val="005A4A00"/>
    <w:rsid w:val="005A4DE6"/>
    <w:rsid w:val="005A7E7A"/>
    <w:rsid w:val="005B3342"/>
    <w:rsid w:val="005B4430"/>
    <w:rsid w:val="005B4806"/>
    <w:rsid w:val="005B51A1"/>
    <w:rsid w:val="005B610D"/>
    <w:rsid w:val="005B7515"/>
    <w:rsid w:val="005C2670"/>
    <w:rsid w:val="005C41EE"/>
    <w:rsid w:val="005C4324"/>
    <w:rsid w:val="005C4FDF"/>
    <w:rsid w:val="005C53B1"/>
    <w:rsid w:val="005D0729"/>
    <w:rsid w:val="005D3A3D"/>
    <w:rsid w:val="005D3ED8"/>
    <w:rsid w:val="005D4393"/>
    <w:rsid w:val="005D5193"/>
    <w:rsid w:val="005D620D"/>
    <w:rsid w:val="005F0FF6"/>
    <w:rsid w:val="005F14E3"/>
    <w:rsid w:val="005F254F"/>
    <w:rsid w:val="005F2B23"/>
    <w:rsid w:val="005F37D0"/>
    <w:rsid w:val="005F7718"/>
    <w:rsid w:val="00610A18"/>
    <w:rsid w:val="006120FB"/>
    <w:rsid w:val="0061359F"/>
    <w:rsid w:val="0061582B"/>
    <w:rsid w:val="00615E92"/>
    <w:rsid w:val="0061744E"/>
    <w:rsid w:val="00617C7D"/>
    <w:rsid w:val="0062092F"/>
    <w:rsid w:val="006212CC"/>
    <w:rsid w:val="00621B00"/>
    <w:rsid w:val="00621E81"/>
    <w:rsid w:val="00623759"/>
    <w:rsid w:val="00624A87"/>
    <w:rsid w:val="00627510"/>
    <w:rsid w:val="00630027"/>
    <w:rsid w:val="00633261"/>
    <w:rsid w:val="0063386E"/>
    <w:rsid w:val="00633F39"/>
    <w:rsid w:val="006341D1"/>
    <w:rsid w:val="0063516A"/>
    <w:rsid w:val="006367C8"/>
    <w:rsid w:val="00640E91"/>
    <w:rsid w:val="006431CD"/>
    <w:rsid w:val="00645429"/>
    <w:rsid w:val="00645A39"/>
    <w:rsid w:val="006474BD"/>
    <w:rsid w:val="00647D71"/>
    <w:rsid w:val="00650140"/>
    <w:rsid w:val="006516A9"/>
    <w:rsid w:val="006531FE"/>
    <w:rsid w:val="0065451B"/>
    <w:rsid w:val="0065692A"/>
    <w:rsid w:val="00657348"/>
    <w:rsid w:val="00661AC9"/>
    <w:rsid w:val="0066521A"/>
    <w:rsid w:val="00665E32"/>
    <w:rsid w:val="00666F26"/>
    <w:rsid w:val="00667F77"/>
    <w:rsid w:val="006707BF"/>
    <w:rsid w:val="00671706"/>
    <w:rsid w:val="00671C32"/>
    <w:rsid w:val="00672A35"/>
    <w:rsid w:val="00674079"/>
    <w:rsid w:val="00675125"/>
    <w:rsid w:val="00675724"/>
    <w:rsid w:val="00682393"/>
    <w:rsid w:val="00684F76"/>
    <w:rsid w:val="006865FB"/>
    <w:rsid w:val="00686800"/>
    <w:rsid w:val="00687B51"/>
    <w:rsid w:val="00687C45"/>
    <w:rsid w:val="0069383A"/>
    <w:rsid w:val="00693934"/>
    <w:rsid w:val="00693A8B"/>
    <w:rsid w:val="00696EF5"/>
    <w:rsid w:val="006A5499"/>
    <w:rsid w:val="006A6635"/>
    <w:rsid w:val="006B1527"/>
    <w:rsid w:val="006B24FB"/>
    <w:rsid w:val="006B2BC8"/>
    <w:rsid w:val="006B358C"/>
    <w:rsid w:val="006B4D2B"/>
    <w:rsid w:val="006C20BB"/>
    <w:rsid w:val="006C3F42"/>
    <w:rsid w:val="006C715D"/>
    <w:rsid w:val="006D1063"/>
    <w:rsid w:val="006D68D0"/>
    <w:rsid w:val="006E0A5A"/>
    <w:rsid w:val="006E22B0"/>
    <w:rsid w:val="006E4213"/>
    <w:rsid w:val="006E5521"/>
    <w:rsid w:val="006E6CC5"/>
    <w:rsid w:val="006F0399"/>
    <w:rsid w:val="006F4A31"/>
    <w:rsid w:val="006F6578"/>
    <w:rsid w:val="00701E03"/>
    <w:rsid w:val="007066B4"/>
    <w:rsid w:val="00706EC4"/>
    <w:rsid w:val="007076FD"/>
    <w:rsid w:val="00711D5C"/>
    <w:rsid w:val="007161B6"/>
    <w:rsid w:val="00716970"/>
    <w:rsid w:val="007171D2"/>
    <w:rsid w:val="007172C5"/>
    <w:rsid w:val="007173BD"/>
    <w:rsid w:val="00717444"/>
    <w:rsid w:val="00717B7F"/>
    <w:rsid w:val="00722433"/>
    <w:rsid w:val="00724FE7"/>
    <w:rsid w:val="00725915"/>
    <w:rsid w:val="00726C5F"/>
    <w:rsid w:val="00734D21"/>
    <w:rsid w:val="00735E22"/>
    <w:rsid w:val="00736E0B"/>
    <w:rsid w:val="00740307"/>
    <w:rsid w:val="007415CD"/>
    <w:rsid w:val="00743D76"/>
    <w:rsid w:val="00743F2E"/>
    <w:rsid w:val="00744A78"/>
    <w:rsid w:val="00744D8F"/>
    <w:rsid w:val="00745AE5"/>
    <w:rsid w:val="00746A74"/>
    <w:rsid w:val="00751D4B"/>
    <w:rsid w:val="0075208E"/>
    <w:rsid w:val="007526AE"/>
    <w:rsid w:val="00753EE0"/>
    <w:rsid w:val="0075498F"/>
    <w:rsid w:val="00754E8E"/>
    <w:rsid w:val="0075505C"/>
    <w:rsid w:val="007558A6"/>
    <w:rsid w:val="0075727B"/>
    <w:rsid w:val="00765C89"/>
    <w:rsid w:val="007717AC"/>
    <w:rsid w:val="00776838"/>
    <w:rsid w:val="007772C3"/>
    <w:rsid w:val="007779A7"/>
    <w:rsid w:val="00780AD3"/>
    <w:rsid w:val="00783D3F"/>
    <w:rsid w:val="00784A4D"/>
    <w:rsid w:val="007862FA"/>
    <w:rsid w:val="00786303"/>
    <w:rsid w:val="00786B58"/>
    <w:rsid w:val="00790448"/>
    <w:rsid w:val="00790CD8"/>
    <w:rsid w:val="007934A1"/>
    <w:rsid w:val="007938BF"/>
    <w:rsid w:val="00794B47"/>
    <w:rsid w:val="00794D9D"/>
    <w:rsid w:val="007956E7"/>
    <w:rsid w:val="00797180"/>
    <w:rsid w:val="007A0A2E"/>
    <w:rsid w:val="007A0C3A"/>
    <w:rsid w:val="007B0D88"/>
    <w:rsid w:val="007B2197"/>
    <w:rsid w:val="007B4E36"/>
    <w:rsid w:val="007B66DE"/>
    <w:rsid w:val="007C35DD"/>
    <w:rsid w:val="007C3C36"/>
    <w:rsid w:val="007C686C"/>
    <w:rsid w:val="007D0DF7"/>
    <w:rsid w:val="007D118B"/>
    <w:rsid w:val="007D19C6"/>
    <w:rsid w:val="007D292F"/>
    <w:rsid w:val="007D2FD1"/>
    <w:rsid w:val="007D3F19"/>
    <w:rsid w:val="007D4938"/>
    <w:rsid w:val="007D5A14"/>
    <w:rsid w:val="007D704F"/>
    <w:rsid w:val="007E16CD"/>
    <w:rsid w:val="007E2DA5"/>
    <w:rsid w:val="007E3128"/>
    <w:rsid w:val="007E51ED"/>
    <w:rsid w:val="007E6240"/>
    <w:rsid w:val="007F0D57"/>
    <w:rsid w:val="007F20C7"/>
    <w:rsid w:val="007F3372"/>
    <w:rsid w:val="007F76E9"/>
    <w:rsid w:val="0080005B"/>
    <w:rsid w:val="00800C19"/>
    <w:rsid w:val="008030D7"/>
    <w:rsid w:val="0080414E"/>
    <w:rsid w:val="0080689D"/>
    <w:rsid w:val="00807B0F"/>
    <w:rsid w:val="00812983"/>
    <w:rsid w:val="00812AEA"/>
    <w:rsid w:val="008158FD"/>
    <w:rsid w:val="0082170D"/>
    <w:rsid w:val="0083187A"/>
    <w:rsid w:val="0083371B"/>
    <w:rsid w:val="00833B90"/>
    <w:rsid w:val="008355CC"/>
    <w:rsid w:val="008413FB"/>
    <w:rsid w:val="00841F35"/>
    <w:rsid w:val="00842C75"/>
    <w:rsid w:val="00843E06"/>
    <w:rsid w:val="0084469A"/>
    <w:rsid w:val="00845257"/>
    <w:rsid w:val="008510BD"/>
    <w:rsid w:val="00851C07"/>
    <w:rsid w:val="0085246B"/>
    <w:rsid w:val="00852A57"/>
    <w:rsid w:val="008545D1"/>
    <w:rsid w:val="008572DC"/>
    <w:rsid w:val="00857C64"/>
    <w:rsid w:val="00861388"/>
    <w:rsid w:val="00861427"/>
    <w:rsid w:val="00861F7C"/>
    <w:rsid w:val="00863F23"/>
    <w:rsid w:val="008642D2"/>
    <w:rsid w:val="008660A7"/>
    <w:rsid w:val="00866BF2"/>
    <w:rsid w:val="00867006"/>
    <w:rsid w:val="00872F09"/>
    <w:rsid w:val="00873186"/>
    <w:rsid w:val="0087372A"/>
    <w:rsid w:val="0087525E"/>
    <w:rsid w:val="008772ED"/>
    <w:rsid w:val="008773F2"/>
    <w:rsid w:val="00880754"/>
    <w:rsid w:val="008814A8"/>
    <w:rsid w:val="00882B4D"/>
    <w:rsid w:val="00890482"/>
    <w:rsid w:val="00891E38"/>
    <w:rsid w:val="008A2480"/>
    <w:rsid w:val="008A4247"/>
    <w:rsid w:val="008A50EA"/>
    <w:rsid w:val="008A66FC"/>
    <w:rsid w:val="008A75C9"/>
    <w:rsid w:val="008B0F1F"/>
    <w:rsid w:val="008B29A9"/>
    <w:rsid w:val="008B563F"/>
    <w:rsid w:val="008C0A65"/>
    <w:rsid w:val="008C50E6"/>
    <w:rsid w:val="008C7B35"/>
    <w:rsid w:val="008D12E0"/>
    <w:rsid w:val="008D1571"/>
    <w:rsid w:val="008D37F4"/>
    <w:rsid w:val="008D7100"/>
    <w:rsid w:val="008D7248"/>
    <w:rsid w:val="008E086B"/>
    <w:rsid w:val="008E151B"/>
    <w:rsid w:val="008E251A"/>
    <w:rsid w:val="008F0007"/>
    <w:rsid w:val="008F2453"/>
    <w:rsid w:val="008F3835"/>
    <w:rsid w:val="008F7356"/>
    <w:rsid w:val="009008CB"/>
    <w:rsid w:val="00901446"/>
    <w:rsid w:val="00905805"/>
    <w:rsid w:val="009113AF"/>
    <w:rsid w:val="00912DFB"/>
    <w:rsid w:val="00913838"/>
    <w:rsid w:val="009145EC"/>
    <w:rsid w:val="00914AF4"/>
    <w:rsid w:val="00917D58"/>
    <w:rsid w:val="009210F8"/>
    <w:rsid w:val="00922336"/>
    <w:rsid w:val="0092756B"/>
    <w:rsid w:val="009309D3"/>
    <w:rsid w:val="00935D8D"/>
    <w:rsid w:val="0094084C"/>
    <w:rsid w:val="00941839"/>
    <w:rsid w:val="00942225"/>
    <w:rsid w:val="00944D35"/>
    <w:rsid w:val="00944E46"/>
    <w:rsid w:val="0094514A"/>
    <w:rsid w:val="00951BCD"/>
    <w:rsid w:val="009524A0"/>
    <w:rsid w:val="0095250A"/>
    <w:rsid w:val="0095325E"/>
    <w:rsid w:val="00954428"/>
    <w:rsid w:val="00954450"/>
    <w:rsid w:val="00964187"/>
    <w:rsid w:val="00965DC8"/>
    <w:rsid w:val="00976EA8"/>
    <w:rsid w:val="0098206A"/>
    <w:rsid w:val="00982943"/>
    <w:rsid w:val="00984A75"/>
    <w:rsid w:val="00985130"/>
    <w:rsid w:val="00985981"/>
    <w:rsid w:val="00987C79"/>
    <w:rsid w:val="0099040B"/>
    <w:rsid w:val="0099118D"/>
    <w:rsid w:val="009912F3"/>
    <w:rsid w:val="00991760"/>
    <w:rsid w:val="00991935"/>
    <w:rsid w:val="00992689"/>
    <w:rsid w:val="0099572E"/>
    <w:rsid w:val="00997022"/>
    <w:rsid w:val="00997622"/>
    <w:rsid w:val="009A0FC7"/>
    <w:rsid w:val="009A5BEA"/>
    <w:rsid w:val="009B08B9"/>
    <w:rsid w:val="009B1380"/>
    <w:rsid w:val="009B14B0"/>
    <w:rsid w:val="009B44AE"/>
    <w:rsid w:val="009B584E"/>
    <w:rsid w:val="009B647E"/>
    <w:rsid w:val="009B697C"/>
    <w:rsid w:val="009B7D37"/>
    <w:rsid w:val="009D0812"/>
    <w:rsid w:val="009D09F3"/>
    <w:rsid w:val="009D160A"/>
    <w:rsid w:val="009D4460"/>
    <w:rsid w:val="009D46B2"/>
    <w:rsid w:val="009D5675"/>
    <w:rsid w:val="009D5B60"/>
    <w:rsid w:val="009E11C3"/>
    <w:rsid w:val="009E28E9"/>
    <w:rsid w:val="009E4655"/>
    <w:rsid w:val="009E6BF6"/>
    <w:rsid w:val="009E7634"/>
    <w:rsid w:val="009F4655"/>
    <w:rsid w:val="009F649D"/>
    <w:rsid w:val="00A0078E"/>
    <w:rsid w:val="00A00B84"/>
    <w:rsid w:val="00A026D9"/>
    <w:rsid w:val="00A04855"/>
    <w:rsid w:val="00A06FF5"/>
    <w:rsid w:val="00A075A2"/>
    <w:rsid w:val="00A12942"/>
    <w:rsid w:val="00A1377D"/>
    <w:rsid w:val="00A1386D"/>
    <w:rsid w:val="00A144AB"/>
    <w:rsid w:val="00A16341"/>
    <w:rsid w:val="00A21D66"/>
    <w:rsid w:val="00A233D3"/>
    <w:rsid w:val="00A25E4B"/>
    <w:rsid w:val="00A262AA"/>
    <w:rsid w:val="00A32D23"/>
    <w:rsid w:val="00A36737"/>
    <w:rsid w:val="00A3691B"/>
    <w:rsid w:val="00A36FEC"/>
    <w:rsid w:val="00A43CB5"/>
    <w:rsid w:val="00A46FA6"/>
    <w:rsid w:val="00A4727D"/>
    <w:rsid w:val="00A4765A"/>
    <w:rsid w:val="00A50B42"/>
    <w:rsid w:val="00A50CC0"/>
    <w:rsid w:val="00A516B0"/>
    <w:rsid w:val="00A72113"/>
    <w:rsid w:val="00A73C14"/>
    <w:rsid w:val="00A74884"/>
    <w:rsid w:val="00A759A2"/>
    <w:rsid w:val="00A7763D"/>
    <w:rsid w:val="00A8020D"/>
    <w:rsid w:val="00A802B8"/>
    <w:rsid w:val="00A80A01"/>
    <w:rsid w:val="00A81977"/>
    <w:rsid w:val="00A825E2"/>
    <w:rsid w:val="00A8445C"/>
    <w:rsid w:val="00A8642B"/>
    <w:rsid w:val="00A90F18"/>
    <w:rsid w:val="00A951D1"/>
    <w:rsid w:val="00A95308"/>
    <w:rsid w:val="00AA0413"/>
    <w:rsid w:val="00AA3033"/>
    <w:rsid w:val="00AA32CC"/>
    <w:rsid w:val="00AA3755"/>
    <w:rsid w:val="00AA4359"/>
    <w:rsid w:val="00AA4B11"/>
    <w:rsid w:val="00AA597D"/>
    <w:rsid w:val="00AA6159"/>
    <w:rsid w:val="00AA69BA"/>
    <w:rsid w:val="00AB0FDC"/>
    <w:rsid w:val="00AB133C"/>
    <w:rsid w:val="00AB4C85"/>
    <w:rsid w:val="00AB5ACD"/>
    <w:rsid w:val="00AB62F0"/>
    <w:rsid w:val="00AC63FF"/>
    <w:rsid w:val="00AC6879"/>
    <w:rsid w:val="00AD1F2A"/>
    <w:rsid w:val="00AD4849"/>
    <w:rsid w:val="00AD6816"/>
    <w:rsid w:val="00AE1825"/>
    <w:rsid w:val="00AE19A9"/>
    <w:rsid w:val="00AE3C3D"/>
    <w:rsid w:val="00AE663E"/>
    <w:rsid w:val="00AE7091"/>
    <w:rsid w:val="00AF11B7"/>
    <w:rsid w:val="00AF26E0"/>
    <w:rsid w:val="00AF331C"/>
    <w:rsid w:val="00B00068"/>
    <w:rsid w:val="00B01635"/>
    <w:rsid w:val="00B02485"/>
    <w:rsid w:val="00B0470C"/>
    <w:rsid w:val="00B062FE"/>
    <w:rsid w:val="00B07FB7"/>
    <w:rsid w:val="00B10099"/>
    <w:rsid w:val="00B10C64"/>
    <w:rsid w:val="00B11878"/>
    <w:rsid w:val="00B15B1A"/>
    <w:rsid w:val="00B17AE7"/>
    <w:rsid w:val="00B20B1F"/>
    <w:rsid w:val="00B21FCC"/>
    <w:rsid w:val="00B24433"/>
    <w:rsid w:val="00B25F2D"/>
    <w:rsid w:val="00B2654B"/>
    <w:rsid w:val="00B32F0F"/>
    <w:rsid w:val="00B33454"/>
    <w:rsid w:val="00B33716"/>
    <w:rsid w:val="00B350EB"/>
    <w:rsid w:val="00B355EA"/>
    <w:rsid w:val="00B4290A"/>
    <w:rsid w:val="00B44EEB"/>
    <w:rsid w:val="00B469A4"/>
    <w:rsid w:val="00B50480"/>
    <w:rsid w:val="00B52F85"/>
    <w:rsid w:val="00B57322"/>
    <w:rsid w:val="00B6137C"/>
    <w:rsid w:val="00B6365E"/>
    <w:rsid w:val="00B648AC"/>
    <w:rsid w:val="00B6581E"/>
    <w:rsid w:val="00B7061E"/>
    <w:rsid w:val="00B736A1"/>
    <w:rsid w:val="00B76222"/>
    <w:rsid w:val="00B77357"/>
    <w:rsid w:val="00B77D7B"/>
    <w:rsid w:val="00B814A3"/>
    <w:rsid w:val="00B83269"/>
    <w:rsid w:val="00B86970"/>
    <w:rsid w:val="00B870D4"/>
    <w:rsid w:val="00B87EE7"/>
    <w:rsid w:val="00B900C2"/>
    <w:rsid w:val="00B928A1"/>
    <w:rsid w:val="00B92D00"/>
    <w:rsid w:val="00B93068"/>
    <w:rsid w:val="00B936BA"/>
    <w:rsid w:val="00B93FB6"/>
    <w:rsid w:val="00B94814"/>
    <w:rsid w:val="00B96006"/>
    <w:rsid w:val="00BA13A9"/>
    <w:rsid w:val="00BA1BEB"/>
    <w:rsid w:val="00BA25BE"/>
    <w:rsid w:val="00BA2755"/>
    <w:rsid w:val="00BA4A68"/>
    <w:rsid w:val="00BA612F"/>
    <w:rsid w:val="00BB06E1"/>
    <w:rsid w:val="00BB2E70"/>
    <w:rsid w:val="00BB42B1"/>
    <w:rsid w:val="00BC002C"/>
    <w:rsid w:val="00BC0301"/>
    <w:rsid w:val="00BC3CD3"/>
    <w:rsid w:val="00BC4EDC"/>
    <w:rsid w:val="00BC6358"/>
    <w:rsid w:val="00BD0971"/>
    <w:rsid w:val="00BD16F6"/>
    <w:rsid w:val="00BD526D"/>
    <w:rsid w:val="00BD56E8"/>
    <w:rsid w:val="00BD6595"/>
    <w:rsid w:val="00BE06F7"/>
    <w:rsid w:val="00BE1660"/>
    <w:rsid w:val="00BE5196"/>
    <w:rsid w:val="00BE6E4D"/>
    <w:rsid w:val="00BE7BCE"/>
    <w:rsid w:val="00BF1C8A"/>
    <w:rsid w:val="00BF1E7C"/>
    <w:rsid w:val="00BF2A15"/>
    <w:rsid w:val="00BF30B2"/>
    <w:rsid w:val="00BF40B8"/>
    <w:rsid w:val="00BF558F"/>
    <w:rsid w:val="00C0045A"/>
    <w:rsid w:val="00C01CDA"/>
    <w:rsid w:val="00C0545A"/>
    <w:rsid w:val="00C05A44"/>
    <w:rsid w:val="00C06D60"/>
    <w:rsid w:val="00C103CA"/>
    <w:rsid w:val="00C133B7"/>
    <w:rsid w:val="00C13E7A"/>
    <w:rsid w:val="00C144E3"/>
    <w:rsid w:val="00C232B5"/>
    <w:rsid w:val="00C30ADF"/>
    <w:rsid w:val="00C30EAA"/>
    <w:rsid w:val="00C312C4"/>
    <w:rsid w:val="00C33C8B"/>
    <w:rsid w:val="00C34428"/>
    <w:rsid w:val="00C34AFF"/>
    <w:rsid w:val="00C35F29"/>
    <w:rsid w:val="00C36CBF"/>
    <w:rsid w:val="00C37455"/>
    <w:rsid w:val="00C375E5"/>
    <w:rsid w:val="00C42512"/>
    <w:rsid w:val="00C43F84"/>
    <w:rsid w:val="00C4435E"/>
    <w:rsid w:val="00C479A4"/>
    <w:rsid w:val="00C5077C"/>
    <w:rsid w:val="00C54A32"/>
    <w:rsid w:val="00C553EC"/>
    <w:rsid w:val="00C56931"/>
    <w:rsid w:val="00C619FC"/>
    <w:rsid w:val="00C61EAE"/>
    <w:rsid w:val="00C640E6"/>
    <w:rsid w:val="00C656AA"/>
    <w:rsid w:val="00C66D39"/>
    <w:rsid w:val="00C673D3"/>
    <w:rsid w:val="00C67432"/>
    <w:rsid w:val="00C6779B"/>
    <w:rsid w:val="00C67F04"/>
    <w:rsid w:val="00C702AF"/>
    <w:rsid w:val="00C708A9"/>
    <w:rsid w:val="00C70D0F"/>
    <w:rsid w:val="00C72B89"/>
    <w:rsid w:val="00C740F1"/>
    <w:rsid w:val="00C75225"/>
    <w:rsid w:val="00C75FCB"/>
    <w:rsid w:val="00C77A21"/>
    <w:rsid w:val="00C84286"/>
    <w:rsid w:val="00C8588F"/>
    <w:rsid w:val="00C85E29"/>
    <w:rsid w:val="00C875BB"/>
    <w:rsid w:val="00C87FEF"/>
    <w:rsid w:val="00C91A94"/>
    <w:rsid w:val="00C95A4E"/>
    <w:rsid w:val="00C95B6E"/>
    <w:rsid w:val="00C97619"/>
    <w:rsid w:val="00CA3C07"/>
    <w:rsid w:val="00CA4928"/>
    <w:rsid w:val="00CB07D4"/>
    <w:rsid w:val="00CB6327"/>
    <w:rsid w:val="00CC081E"/>
    <w:rsid w:val="00CC4231"/>
    <w:rsid w:val="00CC59B8"/>
    <w:rsid w:val="00CC6205"/>
    <w:rsid w:val="00CC6745"/>
    <w:rsid w:val="00CD11EC"/>
    <w:rsid w:val="00CD2A8E"/>
    <w:rsid w:val="00CD3AC7"/>
    <w:rsid w:val="00CD408E"/>
    <w:rsid w:val="00CD59A9"/>
    <w:rsid w:val="00CD6407"/>
    <w:rsid w:val="00CE03A3"/>
    <w:rsid w:val="00CE04AB"/>
    <w:rsid w:val="00CE4A14"/>
    <w:rsid w:val="00CE61AE"/>
    <w:rsid w:val="00CE7341"/>
    <w:rsid w:val="00CF2320"/>
    <w:rsid w:val="00CF4FE1"/>
    <w:rsid w:val="00CF7701"/>
    <w:rsid w:val="00CF789E"/>
    <w:rsid w:val="00D0119C"/>
    <w:rsid w:val="00D0231B"/>
    <w:rsid w:val="00D03A59"/>
    <w:rsid w:val="00D03F4F"/>
    <w:rsid w:val="00D102AF"/>
    <w:rsid w:val="00D102B1"/>
    <w:rsid w:val="00D1273D"/>
    <w:rsid w:val="00D13F7F"/>
    <w:rsid w:val="00D14B0C"/>
    <w:rsid w:val="00D16865"/>
    <w:rsid w:val="00D2228A"/>
    <w:rsid w:val="00D24A79"/>
    <w:rsid w:val="00D24E97"/>
    <w:rsid w:val="00D24F98"/>
    <w:rsid w:val="00D26EA6"/>
    <w:rsid w:val="00D32970"/>
    <w:rsid w:val="00D3323F"/>
    <w:rsid w:val="00D33445"/>
    <w:rsid w:val="00D4095F"/>
    <w:rsid w:val="00D40B4C"/>
    <w:rsid w:val="00D40C59"/>
    <w:rsid w:val="00D437D1"/>
    <w:rsid w:val="00D4485E"/>
    <w:rsid w:val="00D46240"/>
    <w:rsid w:val="00D50422"/>
    <w:rsid w:val="00D54CD6"/>
    <w:rsid w:val="00D57DFA"/>
    <w:rsid w:val="00D625DB"/>
    <w:rsid w:val="00D62B2C"/>
    <w:rsid w:val="00D6520E"/>
    <w:rsid w:val="00D660E3"/>
    <w:rsid w:val="00D70797"/>
    <w:rsid w:val="00D719DD"/>
    <w:rsid w:val="00D71D49"/>
    <w:rsid w:val="00D77CEC"/>
    <w:rsid w:val="00D82CA1"/>
    <w:rsid w:val="00D835AC"/>
    <w:rsid w:val="00D86991"/>
    <w:rsid w:val="00D90C96"/>
    <w:rsid w:val="00D91236"/>
    <w:rsid w:val="00D92232"/>
    <w:rsid w:val="00D92D0E"/>
    <w:rsid w:val="00D9409F"/>
    <w:rsid w:val="00D97B35"/>
    <w:rsid w:val="00DA0498"/>
    <w:rsid w:val="00DA0F61"/>
    <w:rsid w:val="00DA1453"/>
    <w:rsid w:val="00DA1CA9"/>
    <w:rsid w:val="00DA29F9"/>
    <w:rsid w:val="00DA3136"/>
    <w:rsid w:val="00DA49E6"/>
    <w:rsid w:val="00DA560C"/>
    <w:rsid w:val="00DA7689"/>
    <w:rsid w:val="00DA7B05"/>
    <w:rsid w:val="00DA7EBF"/>
    <w:rsid w:val="00DB077F"/>
    <w:rsid w:val="00DB1ADD"/>
    <w:rsid w:val="00DB28F9"/>
    <w:rsid w:val="00DB605A"/>
    <w:rsid w:val="00DC05AE"/>
    <w:rsid w:val="00DC0C70"/>
    <w:rsid w:val="00DC0CF3"/>
    <w:rsid w:val="00DC128E"/>
    <w:rsid w:val="00DC36F8"/>
    <w:rsid w:val="00DC38FF"/>
    <w:rsid w:val="00DC4736"/>
    <w:rsid w:val="00DC4A45"/>
    <w:rsid w:val="00DC70DC"/>
    <w:rsid w:val="00DD0D78"/>
    <w:rsid w:val="00DD42AA"/>
    <w:rsid w:val="00DE1B41"/>
    <w:rsid w:val="00DE3CD1"/>
    <w:rsid w:val="00DE4155"/>
    <w:rsid w:val="00DE4636"/>
    <w:rsid w:val="00DE6643"/>
    <w:rsid w:val="00DE6CF9"/>
    <w:rsid w:val="00DE75A6"/>
    <w:rsid w:val="00DF0DA6"/>
    <w:rsid w:val="00DF1ED8"/>
    <w:rsid w:val="00DF52E5"/>
    <w:rsid w:val="00DF64E1"/>
    <w:rsid w:val="00DF71B5"/>
    <w:rsid w:val="00E01CD0"/>
    <w:rsid w:val="00E02515"/>
    <w:rsid w:val="00E04307"/>
    <w:rsid w:val="00E050B1"/>
    <w:rsid w:val="00E069A2"/>
    <w:rsid w:val="00E1370F"/>
    <w:rsid w:val="00E20E07"/>
    <w:rsid w:val="00E220AE"/>
    <w:rsid w:val="00E30823"/>
    <w:rsid w:val="00E30BFB"/>
    <w:rsid w:val="00E30C6E"/>
    <w:rsid w:val="00E31EAD"/>
    <w:rsid w:val="00E343DA"/>
    <w:rsid w:val="00E34E7D"/>
    <w:rsid w:val="00E35584"/>
    <w:rsid w:val="00E36467"/>
    <w:rsid w:val="00E37EA1"/>
    <w:rsid w:val="00E42912"/>
    <w:rsid w:val="00E42BF0"/>
    <w:rsid w:val="00E4440C"/>
    <w:rsid w:val="00E463F4"/>
    <w:rsid w:val="00E4792F"/>
    <w:rsid w:val="00E54843"/>
    <w:rsid w:val="00E5522C"/>
    <w:rsid w:val="00E5526B"/>
    <w:rsid w:val="00E5742B"/>
    <w:rsid w:val="00E66448"/>
    <w:rsid w:val="00E709EF"/>
    <w:rsid w:val="00E74685"/>
    <w:rsid w:val="00E74DED"/>
    <w:rsid w:val="00E7503C"/>
    <w:rsid w:val="00E75D0F"/>
    <w:rsid w:val="00E831AD"/>
    <w:rsid w:val="00E83239"/>
    <w:rsid w:val="00E9206E"/>
    <w:rsid w:val="00E92176"/>
    <w:rsid w:val="00E97E3A"/>
    <w:rsid w:val="00EA0777"/>
    <w:rsid w:val="00EA34E1"/>
    <w:rsid w:val="00EA357B"/>
    <w:rsid w:val="00EA61FD"/>
    <w:rsid w:val="00EA62FD"/>
    <w:rsid w:val="00EA64BD"/>
    <w:rsid w:val="00EA7D64"/>
    <w:rsid w:val="00EB1206"/>
    <w:rsid w:val="00EB1F7F"/>
    <w:rsid w:val="00EB3A51"/>
    <w:rsid w:val="00EB4470"/>
    <w:rsid w:val="00EB542E"/>
    <w:rsid w:val="00EB5771"/>
    <w:rsid w:val="00EB710B"/>
    <w:rsid w:val="00EB7C9F"/>
    <w:rsid w:val="00EC003A"/>
    <w:rsid w:val="00EC138B"/>
    <w:rsid w:val="00EC19C5"/>
    <w:rsid w:val="00EC4334"/>
    <w:rsid w:val="00EC5D28"/>
    <w:rsid w:val="00ED23A6"/>
    <w:rsid w:val="00ED2EC7"/>
    <w:rsid w:val="00ED41EB"/>
    <w:rsid w:val="00ED452A"/>
    <w:rsid w:val="00EE0E64"/>
    <w:rsid w:val="00EE21E1"/>
    <w:rsid w:val="00EE767C"/>
    <w:rsid w:val="00EF137C"/>
    <w:rsid w:val="00EF3AC7"/>
    <w:rsid w:val="00F007FB"/>
    <w:rsid w:val="00F01E33"/>
    <w:rsid w:val="00F02292"/>
    <w:rsid w:val="00F03E77"/>
    <w:rsid w:val="00F04EA6"/>
    <w:rsid w:val="00F05519"/>
    <w:rsid w:val="00F06C51"/>
    <w:rsid w:val="00F105D2"/>
    <w:rsid w:val="00F11DDE"/>
    <w:rsid w:val="00F122B7"/>
    <w:rsid w:val="00F15E06"/>
    <w:rsid w:val="00F16B8A"/>
    <w:rsid w:val="00F2127F"/>
    <w:rsid w:val="00F22C7A"/>
    <w:rsid w:val="00F278A4"/>
    <w:rsid w:val="00F30282"/>
    <w:rsid w:val="00F306A5"/>
    <w:rsid w:val="00F30B14"/>
    <w:rsid w:val="00F33B9C"/>
    <w:rsid w:val="00F37BC0"/>
    <w:rsid w:val="00F37CE2"/>
    <w:rsid w:val="00F403BA"/>
    <w:rsid w:val="00F4141E"/>
    <w:rsid w:val="00F42F28"/>
    <w:rsid w:val="00F45A28"/>
    <w:rsid w:val="00F50A46"/>
    <w:rsid w:val="00F51C60"/>
    <w:rsid w:val="00F52E10"/>
    <w:rsid w:val="00F53DDE"/>
    <w:rsid w:val="00F53E54"/>
    <w:rsid w:val="00F63A03"/>
    <w:rsid w:val="00F664DB"/>
    <w:rsid w:val="00F66AA8"/>
    <w:rsid w:val="00F66BC8"/>
    <w:rsid w:val="00F70684"/>
    <w:rsid w:val="00F7140A"/>
    <w:rsid w:val="00F716C7"/>
    <w:rsid w:val="00F724AD"/>
    <w:rsid w:val="00F74020"/>
    <w:rsid w:val="00F75F8C"/>
    <w:rsid w:val="00F80F04"/>
    <w:rsid w:val="00F81959"/>
    <w:rsid w:val="00F83EAF"/>
    <w:rsid w:val="00F85BD8"/>
    <w:rsid w:val="00F9039B"/>
    <w:rsid w:val="00F930C6"/>
    <w:rsid w:val="00F93B72"/>
    <w:rsid w:val="00F961CC"/>
    <w:rsid w:val="00F97B4F"/>
    <w:rsid w:val="00F97DD9"/>
    <w:rsid w:val="00FA08F1"/>
    <w:rsid w:val="00FA2605"/>
    <w:rsid w:val="00FA362C"/>
    <w:rsid w:val="00FA55A0"/>
    <w:rsid w:val="00FA6949"/>
    <w:rsid w:val="00FA6C22"/>
    <w:rsid w:val="00FB1363"/>
    <w:rsid w:val="00FB1850"/>
    <w:rsid w:val="00FB583E"/>
    <w:rsid w:val="00FB7CFC"/>
    <w:rsid w:val="00FC0497"/>
    <w:rsid w:val="00FC077F"/>
    <w:rsid w:val="00FC52AB"/>
    <w:rsid w:val="00FD3EF9"/>
    <w:rsid w:val="00FD47E6"/>
    <w:rsid w:val="00FD5434"/>
    <w:rsid w:val="00FD6100"/>
    <w:rsid w:val="00FE3658"/>
    <w:rsid w:val="00FE6759"/>
    <w:rsid w:val="00FE741D"/>
    <w:rsid w:val="00FF0926"/>
    <w:rsid w:val="00FF0A57"/>
    <w:rsid w:val="00FF1854"/>
    <w:rsid w:val="00FF2123"/>
    <w:rsid w:val="00FF2FC4"/>
    <w:rsid w:val="00FF3298"/>
    <w:rsid w:val="00FF3A53"/>
    <w:rsid w:val="00FF46A0"/>
    <w:rsid w:val="00FF7A2F"/>
    <w:rsid w:val="00FF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A4"/>
  </w:style>
  <w:style w:type="paragraph" w:styleId="1">
    <w:name w:val="heading 1"/>
    <w:basedOn w:val="a"/>
    <w:next w:val="a"/>
    <w:link w:val="10"/>
    <w:uiPriority w:val="9"/>
    <w:qFormat/>
    <w:rsid w:val="004631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31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63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463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31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63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463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No Spacing"/>
    <w:link w:val="a4"/>
    <w:uiPriority w:val="1"/>
    <w:qFormat/>
    <w:rsid w:val="0092756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2756B"/>
    <w:rPr>
      <w:rFonts w:eastAsiaTheme="minorEastAsia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92756B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92756B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463112"/>
    <w:pPr>
      <w:numPr>
        <w:ilvl w:val="1"/>
      </w:numPr>
    </w:pPr>
    <w:rPr>
      <w:rFonts w:eastAsiaTheme="minorEastAsia" w:cs="Times New Roman"/>
      <w:smallCaps/>
      <w:color w:val="44546A" w:themeColor="text2"/>
      <w:spacing w:val="15"/>
      <w:sz w:val="40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463112"/>
    <w:rPr>
      <w:rFonts w:eastAsiaTheme="minorEastAsia" w:cs="Times New Roman"/>
      <w:smallCaps/>
      <w:color w:val="44546A" w:themeColor="text2"/>
      <w:spacing w:val="15"/>
      <w:sz w:val="40"/>
      <w:lang w:eastAsia="ru-RU"/>
    </w:rPr>
  </w:style>
  <w:style w:type="paragraph" w:styleId="a9">
    <w:name w:val="List Paragraph"/>
    <w:basedOn w:val="a"/>
    <w:link w:val="aa"/>
    <w:uiPriority w:val="34"/>
    <w:qFormat/>
    <w:rsid w:val="003749CC"/>
    <w:pPr>
      <w:ind w:left="720"/>
      <w:contextualSpacing/>
    </w:pPr>
  </w:style>
  <w:style w:type="table" w:styleId="ab">
    <w:name w:val="Table Grid"/>
    <w:basedOn w:val="a1"/>
    <w:uiPriority w:val="39"/>
    <w:rsid w:val="00374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">
    <w:name w:val="item"/>
    <w:basedOn w:val="a"/>
    <w:rsid w:val="0037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541">
    <w:name w:val="Таблица-сетка 5 темная — акцент 41"/>
    <w:basedOn w:val="a1"/>
    <w:uiPriority w:val="50"/>
    <w:rsid w:val="0099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411">
    <w:name w:val="Таблица-сетка 4 — акцент 11"/>
    <w:basedOn w:val="a1"/>
    <w:uiPriority w:val="49"/>
    <w:rsid w:val="006E6C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361">
    <w:name w:val="Таблица-сетка 3 — акцент 61"/>
    <w:basedOn w:val="a1"/>
    <w:uiPriority w:val="48"/>
    <w:rsid w:val="006E6C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ac">
    <w:name w:val="header"/>
    <w:basedOn w:val="a"/>
    <w:link w:val="ad"/>
    <w:uiPriority w:val="99"/>
    <w:unhideWhenUsed/>
    <w:rsid w:val="00BD5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56E8"/>
  </w:style>
  <w:style w:type="paragraph" w:styleId="ae">
    <w:name w:val="footer"/>
    <w:basedOn w:val="a"/>
    <w:link w:val="af"/>
    <w:uiPriority w:val="99"/>
    <w:unhideWhenUsed/>
    <w:rsid w:val="00BD5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56E8"/>
  </w:style>
  <w:style w:type="paragraph" w:styleId="11">
    <w:name w:val="toc 1"/>
    <w:basedOn w:val="a"/>
    <w:next w:val="a"/>
    <w:autoRedefine/>
    <w:uiPriority w:val="39"/>
    <w:unhideWhenUsed/>
    <w:rsid w:val="00442A1A"/>
    <w:pPr>
      <w:tabs>
        <w:tab w:val="right" w:leader="dot" w:pos="13325"/>
      </w:tabs>
      <w:spacing w:after="100"/>
    </w:pPr>
    <w:rPr>
      <w:rFonts w:ascii="Times New Roman" w:eastAsiaTheme="minorEastAsia" w:hAnsi="Times New Roman" w:cs="Times New Roman"/>
      <w:b/>
      <w:noProof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A0413"/>
    <w:pPr>
      <w:tabs>
        <w:tab w:val="right" w:leader="dot" w:pos="9344"/>
      </w:tabs>
      <w:spacing w:after="100"/>
      <w:ind w:left="220"/>
    </w:pPr>
    <w:rPr>
      <w:rFonts w:ascii="Times New Roman" w:hAnsi="Times New Roman" w:cs="Times New Roman"/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D0231B"/>
    <w:pPr>
      <w:spacing w:after="100"/>
      <w:ind w:left="440"/>
    </w:pPr>
  </w:style>
  <w:style w:type="character" w:styleId="af0">
    <w:name w:val="Hyperlink"/>
    <w:basedOn w:val="a0"/>
    <w:uiPriority w:val="99"/>
    <w:unhideWhenUsed/>
    <w:rsid w:val="00D0231B"/>
    <w:rPr>
      <w:color w:val="0563C1" w:themeColor="hyperlink"/>
      <w:u w:val="single"/>
    </w:rPr>
  </w:style>
  <w:style w:type="paragraph" w:styleId="af1">
    <w:name w:val="footnote text"/>
    <w:basedOn w:val="a"/>
    <w:link w:val="af2"/>
    <w:rsid w:val="00794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794D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rsid w:val="00794D9D"/>
    <w:rPr>
      <w:vertAlign w:val="superscript"/>
    </w:rPr>
  </w:style>
  <w:style w:type="table" w:customStyle="1" w:styleId="-351">
    <w:name w:val="Таблица-сетка 3 — акцент 51"/>
    <w:basedOn w:val="a1"/>
    <w:uiPriority w:val="48"/>
    <w:rsid w:val="00C312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211">
    <w:name w:val="Таблица-сетка 2 — акцент 11"/>
    <w:basedOn w:val="a1"/>
    <w:uiPriority w:val="47"/>
    <w:rsid w:val="00661A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">
    <w:name w:val="Таблица-сетка 2 — акцент 21"/>
    <w:basedOn w:val="a1"/>
    <w:uiPriority w:val="47"/>
    <w:rsid w:val="00661A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21">
    <w:name w:val="Таблица-сетка 4 — акцент 21"/>
    <w:basedOn w:val="a1"/>
    <w:uiPriority w:val="49"/>
    <w:rsid w:val="00BD65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321">
    <w:name w:val="Таблица-сетка 3 — акцент 21"/>
    <w:basedOn w:val="a1"/>
    <w:uiPriority w:val="48"/>
    <w:rsid w:val="00F7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121">
    <w:name w:val="Таблица-сетка 1 светлая — акцент 21"/>
    <w:basedOn w:val="a1"/>
    <w:uiPriority w:val="46"/>
    <w:rsid w:val="009D4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41">
    <w:name w:val="Таблица-сетка 2 — акцент 41"/>
    <w:basedOn w:val="a1"/>
    <w:uiPriority w:val="47"/>
    <w:rsid w:val="009D4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3210">
    <w:name w:val="Список-таблица 3 — акцент 21"/>
    <w:basedOn w:val="a1"/>
    <w:uiPriority w:val="48"/>
    <w:rsid w:val="009A0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721">
    <w:name w:val="Таблица-сетка 7 цветная — акцент 21"/>
    <w:basedOn w:val="a1"/>
    <w:uiPriority w:val="52"/>
    <w:rsid w:val="009A0FC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af4">
    <w:name w:val="Balloon Text"/>
    <w:basedOn w:val="a"/>
    <w:link w:val="af5"/>
    <w:uiPriority w:val="99"/>
    <w:semiHidden/>
    <w:unhideWhenUsed/>
    <w:rsid w:val="0026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5985"/>
    <w:rPr>
      <w:rFonts w:ascii="Tahoma" w:hAnsi="Tahoma" w:cs="Tahoma"/>
      <w:sz w:val="16"/>
      <w:szCs w:val="16"/>
    </w:rPr>
  </w:style>
  <w:style w:type="paragraph" w:customStyle="1" w:styleId="-11">
    <w:name w:val="Цветной список - Акцент 11"/>
    <w:basedOn w:val="a"/>
    <w:link w:val="-1"/>
    <w:qFormat/>
    <w:rsid w:val="00330B02"/>
    <w:pPr>
      <w:widowControl w:val="0"/>
      <w:numPr>
        <w:numId w:val="2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330B02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Normal">
    <w:name w:val="ConsPlusNormal"/>
    <w:rsid w:val="00330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-451">
    <w:name w:val="Таблица-сетка 4 — акцент 51"/>
    <w:basedOn w:val="a1"/>
    <w:uiPriority w:val="49"/>
    <w:rsid w:val="00330B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12">
    <w:name w:val="Таблица-сетка 2 — акцент 12"/>
    <w:basedOn w:val="a1"/>
    <w:uiPriority w:val="47"/>
    <w:rsid w:val="00330B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f6">
    <w:name w:val="line number"/>
    <w:basedOn w:val="a0"/>
    <w:uiPriority w:val="99"/>
    <w:semiHidden/>
    <w:unhideWhenUsed/>
    <w:rsid w:val="00330B02"/>
  </w:style>
  <w:style w:type="table" w:customStyle="1" w:styleId="12">
    <w:name w:val="Сетка таблицы1"/>
    <w:basedOn w:val="a1"/>
    <w:next w:val="ab"/>
    <w:uiPriority w:val="39"/>
    <w:rsid w:val="00E46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unhideWhenUsed/>
    <w:rsid w:val="00E463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-222">
    <w:name w:val="Таблица-сетка 2 — акцент 22"/>
    <w:basedOn w:val="a1"/>
    <w:uiPriority w:val="47"/>
    <w:rsid w:val="00E46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Headerorfooter">
    <w:name w:val="Header or footer"/>
    <w:basedOn w:val="a0"/>
    <w:rsid w:val="00E463F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Heading2">
    <w:name w:val="Heading #2_"/>
    <w:basedOn w:val="a0"/>
    <w:link w:val="Heading20"/>
    <w:rsid w:val="00E463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E463F4"/>
    <w:pPr>
      <w:widowControl w:val="0"/>
      <w:shd w:val="clear" w:color="auto" w:fill="FFFFFF"/>
      <w:spacing w:before="900"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locked/>
    <w:rsid w:val="00E463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E463F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table" w:styleId="-10">
    <w:name w:val="Light Shading Accent 1"/>
    <w:basedOn w:val="a1"/>
    <w:uiPriority w:val="60"/>
    <w:rsid w:val="00E463F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6">
    <w:name w:val="Light List Accent 6"/>
    <w:basedOn w:val="a1"/>
    <w:uiPriority w:val="61"/>
    <w:rsid w:val="00C30A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-4">
    <w:name w:val="Light List Accent 4"/>
    <w:basedOn w:val="a1"/>
    <w:uiPriority w:val="61"/>
    <w:rsid w:val="00C30A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20">
    <w:name w:val="Light Grid Accent 2"/>
    <w:basedOn w:val="a1"/>
    <w:uiPriority w:val="62"/>
    <w:rsid w:val="007E2D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-61">
    <w:name w:val="Светлый список - Акцент 61"/>
    <w:basedOn w:val="a1"/>
    <w:next w:val="-6"/>
    <w:uiPriority w:val="61"/>
    <w:rsid w:val="00900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-62">
    <w:name w:val="Светлый список - Акцент 62"/>
    <w:basedOn w:val="a1"/>
    <w:next w:val="-6"/>
    <w:uiPriority w:val="61"/>
    <w:rsid w:val="00900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-63">
    <w:name w:val="Светлый список - Акцент 63"/>
    <w:basedOn w:val="a1"/>
    <w:next w:val="-6"/>
    <w:uiPriority w:val="61"/>
    <w:rsid w:val="00900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-64">
    <w:name w:val="Светлый список - Акцент 64"/>
    <w:basedOn w:val="a1"/>
    <w:next w:val="-6"/>
    <w:uiPriority w:val="61"/>
    <w:rsid w:val="00900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Bodytext3">
    <w:name w:val="Body text (3)_"/>
    <w:basedOn w:val="a0"/>
    <w:link w:val="Bodytext30"/>
    <w:rsid w:val="00526C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526C4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1">
    <w:name w:val="Heading #1_"/>
    <w:basedOn w:val="a0"/>
    <w:link w:val="Heading10"/>
    <w:rsid w:val="00526C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526C40"/>
    <w:pPr>
      <w:widowControl w:val="0"/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-1211">
    <w:name w:val="Таблица-сетка 1 светлая — акцент 211"/>
    <w:basedOn w:val="a1"/>
    <w:uiPriority w:val="46"/>
    <w:rsid w:val="00CE03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65">
    <w:name w:val="Светлый список - Акцент 65"/>
    <w:basedOn w:val="a1"/>
    <w:next w:val="-6"/>
    <w:uiPriority w:val="61"/>
    <w:rsid w:val="00E750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-66">
    <w:name w:val="Светлый список - Акцент 66"/>
    <w:basedOn w:val="a1"/>
    <w:next w:val="-6"/>
    <w:uiPriority w:val="61"/>
    <w:rsid w:val="00E750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-67">
    <w:name w:val="Светлый список - Акцент 67"/>
    <w:basedOn w:val="a1"/>
    <w:next w:val="-6"/>
    <w:uiPriority w:val="61"/>
    <w:rsid w:val="00306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-68">
    <w:name w:val="Светлый список - Акцент 68"/>
    <w:basedOn w:val="a1"/>
    <w:next w:val="-6"/>
    <w:uiPriority w:val="61"/>
    <w:rsid w:val="00442A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Default">
    <w:name w:val="Default"/>
    <w:rsid w:val="005A4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M1">
    <w:name w:val="CM1"/>
    <w:basedOn w:val="Default"/>
    <w:next w:val="Default"/>
    <w:rsid w:val="005A431E"/>
    <w:pPr>
      <w:spacing w:line="300" w:lineRule="atLeast"/>
    </w:pPr>
    <w:rPr>
      <w:color w:val="auto"/>
    </w:rPr>
  </w:style>
  <w:style w:type="table" w:styleId="-12">
    <w:name w:val="Light Grid Accent 1"/>
    <w:basedOn w:val="a1"/>
    <w:uiPriority w:val="62"/>
    <w:rsid w:val="00A50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1-5">
    <w:name w:val="Medium Shading 1 Accent 5"/>
    <w:basedOn w:val="a1"/>
    <w:uiPriority w:val="63"/>
    <w:rsid w:val="00B016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B016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1-1">
    <w:name w:val="Medium Shading 1 Accent 1"/>
    <w:basedOn w:val="a1"/>
    <w:uiPriority w:val="63"/>
    <w:rsid w:val="004C3D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D2A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D2A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69">
    <w:name w:val="Светлый список - Акцент 69"/>
    <w:basedOn w:val="a1"/>
    <w:next w:val="-6"/>
    <w:uiPriority w:val="61"/>
    <w:rsid w:val="0068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21">
    <w:name w:val="Light List Accent 2"/>
    <w:basedOn w:val="a1"/>
    <w:uiPriority w:val="61"/>
    <w:rsid w:val="00F714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">
    <w:name w:val="Light List Accent 3"/>
    <w:basedOn w:val="a1"/>
    <w:uiPriority w:val="61"/>
    <w:rsid w:val="004D14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1-4">
    <w:name w:val="Medium Shading 1 Accent 4"/>
    <w:basedOn w:val="a1"/>
    <w:uiPriority w:val="63"/>
    <w:rsid w:val="002842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7">
    <w:name w:val="Strong"/>
    <w:basedOn w:val="a0"/>
    <w:uiPriority w:val="22"/>
    <w:qFormat/>
    <w:rsid w:val="00284284"/>
    <w:rPr>
      <w:b/>
      <w:bCs/>
    </w:rPr>
  </w:style>
  <w:style w:type="character" w:styleId="af8">
    <w:name w:val="annotation reference"/>
    <w:basedOn w:val="a0"/>
    <w:uiPriority w:val="99"/>
    <w:semiHidden/>
    <w:unhideWhenUsed/>
    <w:rsid w:val="00A80A0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80A01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80A01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80A0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80A01"/>
    <w:rPr>
      <w:b/>
      <w:bCs/>
      <w:sz w:val="20"/>
      <w:szCs w:val="20"/>
    </w:rPr>
  </w:style>
  <w:style w:type="paragraph" w:customStyle="1" w:styleId="CM2">
    <w:name w:val="CM2"/>
    <w:basedOn w:val="a"/>
    <w:next w:val="a"/>
    <w:rsid w:val="00F30282"/>
    <w:pPr>
      <w:widowControl w:val="0"/>
      <w:autoSpaceDE w:val="0"/>
      <w:autoSpaceDN w:val="0"/>
      <w:adjustRightInd w:val="0"/>
      <w:spacing w:after="0" w:line="25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95250A"/>
    <w:rPr>
      <w:color w:val="954F72" w:themeColor="followedHyperlink"/>
      <w:u w:val="single"/>
    </w:rPr>
  </w:style>
  <w:style w:type="table" w:customStyle="1" w:styleId="-3511">
    <w:name w:val="Таблица-сетка 3 — акцент 511"/>
    <w:basedOn w:val="a1"/>
    <w:uiPriority w:val="48"/>
    <w:rsid w:val="00594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41">
    <w:name w:val="Светлый список - Акцент 41"/>
    <w:basedOn w:val="a1"/>
    <w:next w:val="-4"/>
    <w:uiPriority w:val="61"/>
    <w:rsid w:val="00594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41">
    <w:name w:val="toc 4"/>
    <w:basedOn w:val="a"/>
    <w:next w:val="a"/>
    <w:autoRedefine/>
    <w:uiPriority w:val="39"/>
    <w:unhideWhenUsed/>
    <w:rsid w:val="00200686"/>
    <w:pPr>
      <w:spacing w:after="100" w:line="276" w:lineRule="auto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200686"/>
    <w:pPr>
      <w:spacing w:after="100" w:line="276" w:lineRule="auto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200686"/>
    <w:pPr>
      <w:spacing w:after="100" w:line="276" w:lineRule="auto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00686"/>
    <w:pPr>
      <w:spacing w:after="100" w:line="276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200686"/>
    <w:pPr>
      <w:spacing w:after="100" w:line="276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00686"/>
    <w:pPr>
      <w:spacing w:after="100" w:line="276" w:lineRule="auto"/>
      <w:ind w:left="1760"/>
    </w:pPr>
    <w:rPr>
      <w:rFonts w:eastAsiaTheme="minorEastAsia"/>
      <w:lang w:eastAsia="ru-RU"/>
    </w:rPr>
  </w:style>
  <w:style w:type="character" w:customStyle="1" w:styleId="aa">
    <w:name w:val="Абзац списка Знак"/>
    <w:link w:val="a9"/>
    <w:uiPriority w:val="34"/>
    <w:rsid w:val="00D625DB"/>
  </w:style>
  <w:style w:type="paragraph" w:customStyle="1" w:styleId="22">
    <w:name w:val="Табл2"/>
    <w:basedOn w:val="a"/>
    <w:link w:val="23"/>
    <w:qFormat/>
    <w:rsid w:val="00D7079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3">
    <w:name w:val="Табл2 Знак"/>
    <w:link w:val="22"/>
    <w:rsid w:val="00D7079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s1">
    <w:name w:val="s_1"/>
    <w:basedOn w:val="a"/>
    <w:rsid w:val="00F0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0">
    <w:name w:val="Light Shading Accent 4"/>
    <w:basedOn w:val="a1"/>
    <w:uiPriority w:val="60"/>
    <w:rsid w:val="00BA4A6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-20">
    <w:name w:val="Medium List 1 Accent 2"/>
    <w:basedOn w:val="a1"/>
    <w:uiPriority w:val="65"/>
    <w:rsid w:val="00BA4A6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afe">
    <w:name w:val="Light List"/>
    <w:basedOn w:val="a1"/>
    <w:uiPriority w:val="61"/>
    <w:rsid w:val="008814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numbering" w:customStyle="1" w:styleId="13">
    <w:name w:val="Нет списка1"/>
    <w:next w:val="a2"/>
    <w:uiPriority w:val="99"/>
    <w:semiHidden/>
    <w:unhideWhenUsed/>
    <w:rsid w:val="00172D15"/>
  </w:style>
  <w:style w:type="table" w:customStyle="1" w:styleId="24">
    <w:name w:val="Сетка таблицы2"/>
    <w:basedOn w:val="a1"/>
    <w:next w:val="ab"/>
    <w:uiPriority w:val="39"/>
    <w:rsid w:val="00172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411">
    <w:name w:val="Таблица-сетка 5 темная — акцент 411"/>
    <w:basedOn w:val="a1"/>
    <w:uiPriority w:val="50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4111">
    <w:name w:val="Таблица-сетка 4 — акцент 111"/>
    <w:basedOn w:val="a1"/>
    <w:uiPriority w:val="49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3611">
    <w:name w:val="Таблица-сетка 3 — акцент 611"/>
    <w:basedOn w:val="a1"/>
    <w:uiPriority w:val="48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3512">
    <w:name w:val="Таблица-сетка 3 — акцент 512"/>
    <w:basedOn w:val="a1"/>
    <w:uiPriority w:val="48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2111">
    <w:name w:val="Таблица-сетка 2 — акцент 111"/>
    <w:basedOn w:val="a1"/>
    <w:uiPriority w:val="47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1">
    <w:name w:val="Таблица-сетка 2 — акцент 211"/>
    <w:basedOn w:val="a1"/>
    <w:uiPriority w:val="47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211">
    <w:name w:val="Таблица-сетка 4 — акцент 211"/>
    <w:basedOn w:val="a1"/>
    <w:uiPriority w:val="49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3211">
    <w:name w:val="Таблица-сетка 3 — акцент 211"/>
    <w:basedOn w:val="a1"/>
    <w:uiPriority w:val="48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1212">
    <w:name w:val="Таблица-сетка 1 светлая — акцент 212"/>
    <w:basedOn w:val="a1"/>
    <w:uiPriority w:val="46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411">
    <w:name w:val="Таблица-сетка 2 — акцент 411"/>
    <w:basedOn w:val="a1"/>
    <w:uiPriority w:val="47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32110">
    <w:name w:val="Список-таблица 3 — акцент 211"/>
    <w:basedOn w:val="a1"/>
    <w:uiPriority w:val="48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7211">
    <w:name w:val="Таблица-сетка 7 цветная — акцент 211"/>
    <w:basedOn w:val="a1"/>
    <w:uiPriority w:val="52"/>
    <w:rsid w:val="00172D1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4511">
    <w:name w:val="Таблица-сетка 4 — акцент 511"/>
    <w:basedOn w:val="a1"/>
    <w:uiPriority w:val="49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121">
    <w:name w:val="Таблица-сетка 2 — акцент 121"/>
    <w:basedOn w:val="a1"/>
    <w:uiPriority w:val="47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10">
    <w:name w:val="Сетка таблицы11"/>
    <w:basedOn w:val="a1"/>
    <w:next w:val="ab"/>
    <w:uiPriority w:val="39"/>
    <w:rsid w:val="00172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ветлая заливка - Акцент 21"/>
    <w:basedOn w:val="a1"/>
    <w:next w:val="-2"/>
    <w:uiPriority w:val="60"/>
    <w:unhideWhenUsed/>
    <w:rsid w:val="00172D1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-2221">
    <w:name w:val="Таблица-сетка 2 — акцент 221"/>
    <w:basedOn w:val="a1"/>
    <w:uiPriority w:val="47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10">
    <w:name w:val="Светлая заливка - Акцент 11"/>
    <w:basedOn w:val="a1"/>
    <w:next w:val="-10"/>
    <w:uiPriority w:val="60"/>
    <w:rsid w:val="00172D1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-610">
    <w:name w:val="Светлый список - Акцент 610"/>
    <w:basedOn w:val="a1"/>
    <w:next w:val="-6"/>
    <w:uiPriority w:val="61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-42">
    <w:name w:val="Светлый список - Акцент 42"/>
    <w:basedOn w:val="a1"/>
    <w:next w:val="-4"/>
    <w:uiPriority w:val="61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-213">
    <w:name w:val="Светлая сетка - Акцент 21"/>
    <w:basedOn w:val="a1"/>
    <w:next w:val="-20"/>
    <w:uiPriority w:val="62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-611">
    <w:name w:val="Светлый список - Акцент 611"/>
    <w:basedOn w:val="a1"/>
    <w:next w:val="-6"/>
    <w:uiPriority w:val="61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-621">
    <w:name w:val="Светлый список - Акцент 621"/>
    <w:basedOn w:val="a1"/>
    <w:next w:val="-6"/>
    <w:uiPriority w:val="61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-631">
    <w:name w:val="Светлый список - Акцент 631"/>
    <w:basedOn w:val="a1"/>
    <w:next w:val="-6"/>
    <w:uiPriority w:val="61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-641">
    <w:name w:val="Светлый список - Акцент 641"/>
    <w:basedOn w:val="a1"/>
    <w:next w:val="-6"/>
    <w:uiPriority w:val="61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-12111">
    <w:name w:val="Таблица-сетка 1 светлая — акцент 2111"/>
    <w:basedOn w:val="a1"/>
    <w:uiPriority w:val="46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651">
    <w:name w:val="Светлый список - Акцент 651"/>
    <w:basedOn w:val="a1"/>
    <w:next w:val="-6"/>
    <w:uiPriority w:val="61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-661">
    <w:name w:val="Светлый список - Акцент 661"/>
    <w:basedOn w:val="a1"/>
    <w:next w:val="-6"/>
    <w:uiPriority w:val="61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-671">
    <w:name w:val="Светлый список - Акцент 671"/>
    <w:basedOn w:val="a1"/>
    <w:next w:val="-6"/>
    <w:uiPriority w:val="61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-681">
    <w:name w:val="Светлый список - Акцент 681"/>
    <w:basedOn w:val="a1"/>
    <w:next w:val="-6"/>
    <w:uiPriority w:val="61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-111">
    <w:name w:val="Светлая сетка - Акцент 11"/>
    <w:basedOn w:val="a1"/>
    <w:next w:val="-12"/>
    <w:uiPriority w:val="62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1-51">
    <w:name w:val="Средняя заливка 1 - Акцент 51"/>
    <w:basedOn w:val="a1"/>
    <w:next w:val="1-5"/>
    <w:uiPriority w:val="63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51">
    <w:name w:val="Светлая сетка - Акцент 51"/>
    <w:basedOn w:val="a1"/>
    <w:next w:val="-5"/>
    <w:uiPriority w:val="62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1-11">
    <w:name w:val="Средняя заливка 1 - Акцент 11"/>
    <w:basedOn w:val="a1"/>
    <w:next w:val="1-1"/>
    <w:uiPriority w:val="63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1"/>
    <w:next w:val="1-6"/>
    <w:uiPriority w:val="63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1"/>
    <w:next w:val="1-2"/>
    <w:uiPriority w:val="63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691">
    <w:name w:val="Светлый список - Акцент 691"/>
    <w:basedOn w:val="a1"/>
    <w:next w:val="-6"/>
    <w:uiPriority w:val="61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-214">
    <w:name w:val="Светлый список - Акцент 21"/>
    <w:basedOn w:val="a1"/>
    <w:next w:val="-21"/>
    <w:uiPriority w:val="61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-31">
    <w:name w:val="Светлый список - Акцент 31"/>
    <w:basedOn w:val="a1"/>
    <w:next w:val="-3"/>
    <w:uiPriority w:val="61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1-41">
    <w:name w:val="Средняя заливка 1 - Акцент 41"/>
    <w:basedOn w:val="a1"/>
    <w:next w:val="1-4"/>
    <w:uiPriority w:val="63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35111">
    <w:name w:val="Таблица-сетка 3 — акцент 5111"/>
    <w:basedOn w:val="a1"/>
    <w:uiPriority w:val="48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4110">
    <w:name w:val="Светлый список - Акцент 411"/>
    <w:basedOn w:val="a1"/>
    <w:next w:val="-4"/>
    <w:uiPriority w:val="61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-410">
    <w:name w:val="Светлая заливка - Акцент 41"/>
    <w:basedOn w:val="a1"/>
    <w:next w:val="-40"/>
    <w:uiPriority w:val="60"/>
    <w:rsid w:val="00172D1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1-210">
    <w:name w:val="Средний список 1 - Акцент 21"/>
    <w:basedOn w:val="a1"/>
    <w:next w:val="1-20"/>
    <w:uiPriority w:val="65"/>
    <w:rsid w:val="00172D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customStyle="1" w:styleId="14">
    <w:name w:val="Светлый список1"/>
    <w:basedOn w:val="a1"/>
    <w:next w:val="afe"/>
    <w:uiPriority w:val="61"/>
    <w:rsid w:val="00172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32">
    <w:name w:val="Сетка таблицы3"/>
    <w:basedOn w:val="a1"/>
    <w:next w:val="ab"/>
    <w:uiPriority w:val="39"/>
    <w:rsid w:val="00942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mail.ru/public/2b8z/3SC4Mw8w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&#1093;&#1084;&#1072;&#1086;.&#1086;&#1094;&#1077;&#1085;&#1082;&#1072;&#1082;&#1072;&#1095;&#1077;&#1089;&#1090;&#1074;&#1072;&#1091;&#1089;&#1083;&#1091;&#1075;.&#1088;&#1092;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В отчете представлены результаты исследования качества оказания услуг организаций культуры Нижневартовска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94B540-F857-439B-B13D-DA6D8E87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9203</Words>
  <Characters>52462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СОЦИОЛОГИЧЕСКИЙ АНАЛИЗ КАЧЕСТВА     ОКАЗАНИЯ УСЛУГ ОРГАНИЗАЦИЯМИ КУЛЬТУРЫ</vt:lpstr>
    </vt:vector>
  </TitlesOfParts>
  <Company>SPecialiST RePack</Company>
  <LinksUpToDate>false</LinksUpToDate>
  <CharactersWithSpaces>61542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СОЦИОЛОГИЧЕСКИЙ АНАЛИЗ КАЧЕСТВА     ОКАЗАНИЯ УСЛУГ ОРГАНИЗАЦИЯМИ КУЛЬТУРЫ</dc:title>
  <dc:subject>Сентябрь 2017</dc:subject>
  <dc:creator>Андрей</dc:creator>
  <cp:lastModifiedBy>Direktor</cp:lastModifiedBy>
  <cp:revision>5</cp:revision>
  <cp:lastPrinted>2019-10-14T07:29:00Z</cp:lastPrinted>
  <dcterms:created xsi:type="dcterms:W3CDTF">2019-10-15T12:49:00Z</dcterms:created>
  <dcterms:modified xsi:type="dcterms:W3CDTF">2019-10-17T05:06:00Z</dcterms:modified>
</cp:coreProperties>
</file>