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3" w:rsidRDefault="007358C1">
      <w:pPr>
        <w:pStyle w:val="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D0363" w:rsidRDefault="008D0363">
      <w:pPr>
        <w:pStyle w:val="80"/>
        <w:rPr>
          <w:sz w:val="16"/>
        </w:rPr>
      </w:pPr>
    </w:p>
    <w:p w:rsidR="008D0363" w:rsidRDefault="00B25ECD">
      <w:pPr>
        <w:pStyle w:val="5"/>
        <w:rPr>
          <w:b/>
          <w:szCs w:val="28"/>
        </w:rPr>
      </w:pPr>
      <w:r>
        <w:rPr>
          <w:b/>
          <w:szCs w:val="28"/>
        </w:rPr>
        <w:t>АДМИНИСТРАЦИЯ ГОРОДА НИЖНЕВАРТОВСКА</w:t>
      </w:r>
    </w:p>
    <w:p w:rsidR="008D0363" w:rsidRDefault="008D0363">
      <w:pPr>
        <w:pStyle w:val="5"/>
        <w:rPr>
          <w:b/>
          <w:sz w:val="16"/>
          <w:szCs w:val="16"/>
        </w:rPr>
      </w:pPr>
    </w:p>
    <w:p w:rsidR="008D0363" w:rsidRDefault="00B25ECD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ДЕПАРТАМЕНТ </w:t>
      </w:r>
    </w:p>
    <w:p w:rsidR="008D0363" w:rsidRDefault="00B25ECD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СОЦИАЛЬНОЙ ПОЛИТИКЕ </w:t>
      </w:r>
    </w:p>
    <w:p w:rsidR="008D0363" w:rsidRDefault="008D0363">
      <w:pPr>
        <w:jc w:val="center"/>
        <w:rPr>
          <w:b/>
          <w:bCs/>
          <w:sz w:val="28"/>
          <w:szCs w:val="28"/>
        </w:rPr>
      </w:pPr>
    </w:p>
    <w:p w:rsidR="008D0363" w:rsidRDefault="008D0363">
      <w:pPr>
        <w:jc w:val="center"/>
        <w:rPr>
          <w:b/>
          <w:bCs/>
          <w:sz w:val="28"/>
          <w:szCs w:val="28"/>
        </w:rPr>
      </w:pPr>
    </w:p>
    <w:p w:rsidR="008D0363" w:rsidRDefault="00B25ECD">
      <w:pPr>
        <w:pStyle w:val="1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8D0363" w:rsidRDefault="008D0363"/>
    <w:p w:rsidR="008D0363" w:rsidRDefault="00B25ECD">
      <w:pPr>
        <w:rPr>
          <w:b/>
          <w:bCs/>
          <w:sz w:val="28"/>
        </w:rPr>
      </w:pPr>
      <w:r>
        <w:rPr>
          <w:b/>
          <w:bCs/>
          <w:sz w:val="28"/>
        </w:rPr>
        <w:t>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№______________</w:t>
      </w: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jc w:val="center"/>
        <w:rPr>
          <w:b/>
          <w:sz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jc w:val="center"/>
        <w:rPr>
          <w:b/>
          <w:sz w:val="28"/>
        </w:rPr>
      </w:pPr>
    </w:p>
    <w:p w:rsidR="008D0363" w:rsidRDefault="00B25ECD">
      <w:pPr>
        <w:ind w:right="49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открытого </w:t>
      </w:r>
      <w:r>
        <w:rPr>
          <w:color w:val="000000"/>
          <w:sz w:val="28"/>
          <w:szCs w:val="28"/>
        </w:rPr>
        <w:t xml:space="preserve">военно-патриотического фестиваля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Нам дороги эти позабыть нельзя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t>муниципальным бюджетным учреждением "Дворец культуры "Октябрь" в 2023 году</w:t>
      </w:r>
    </w:p>
    <w:p w:rsidR="008D0363" w:rsidRDefault="008D0363">
      <w:pPr>
        <w:ind w:right="4960"/>
        <w:jc w:val="both"/>
        <w:rPr>
          <w:color w:val="000000"/>
          <w:sz w:val="28"/>
          <w:szCs w:val="28"/>
        </w:rPr>
      </w:pPr>
    </w:p>
    <w:p w:rsidR="008D0363" w:rsidRDefault="008D0363">
      <w:pPr>
        <w:ind w:right="4960"/>
        <w:jc w:val="both"/>
        <w:rPr>
          <w:color w:val="000000"/>
          <w:sz w:val="28"/>
          <w:szCs w:val="28"/>
        </w:rPr>
      </w:pPr>
    </w:p>
    <w:p w:rsidR="008D0363" w:rsidRDefault="00B25E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популяризации</w:t>
      </w:r>
      <w:r>
        <w:rPr>
          <w:color w:val="000000"/>
          <w:sz w:val="28"/>
          <w:szCs w:val="28"/>
        </w:rPr>
        <w:t xml:space="preserve"> военно-патриотической песни и художественного чтения, привлечения внимания молодого поколения к героическому прошлому нашего народа; предоставление участника</w:t>
      </w:r>
      <w:r>
        <w:rPr>
          <w:color w:val="000000"/>
          <w:sz w:val="28"/>
          <w:szCs w:val="28"/>
        </w:rPr>
        <w:t>м фестиваля возможности посредством данного творчества выразить уважение к историческим вехам своего Отечества,</w:t>
      </w:r>
    </w:p>
    <w:p w:rsidR="008D0363" w:rsidRDefault="008D0363">
      <w:pPr>
        <w:rPr>
          <w:color w:val="000000"/>
          <w:sz w:val="28"/>
          <w:szCs w:val="28"/>
        </w:rPr>
      </w:pPr>
    </w:p>
    <w:p w:rsidR="008D0363" w:rsidRDefault="00B25E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ПРИКАЗЫВАЮ:</w:t>
      </w:r>
    </w:p>
    <w:p w:rsidR="008D0363" w:rsidRDefault="008D0363">
      <w:pPr>
        <w:rPr>
          <w:color w:val="000000" w:themeColor="text1"/>
          <w:sz w:val="28"/>
          <w:szCs w:val="28"/>
        </w:rPr>
      </w:pPr>
    </w:p>
    <w:p w:rsidR="008D0363" w:rsidRDefault="00B25EC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:rsidR="008D0363" w:rsidRDefault="00B25ECD">
      <w:pPr>
        <w:pStyle w:val="a3"/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Положение о проведении </w:t>
      </w:r>
      <w:r>
        <w:rPr>
          <w:bCs/>
          <w:color w:val="000000" w:themeColor="text1"/>
          <w:sz w:val="28"/>
          <w:szCs w:val="28"/>
        </w:rPr>
        <w:t xml:space="preserve">открытого военно-патриотического фестиваля "Нам дороги эти позабыть нельзя" </w:t>
      </w:r>
      <w:r>
        <w:rPr>
          <w:color w:val="000000" w:themeColor="text1"/>
          <w:sz w:val="28"/>
          <w:szCs w:val="28"/>
        </w:rPr>
        <w:t xml:space="preserve">(далее – Положение) </w:t>
      </w:r>
      <w:r>
        <w:rPr>
          <w:color w:val="000000" w:themeColor="text1"/>
          <w:sz w:val="28"/>
          <w:szCs w:val="28"/>
        </w:rPr>
        <w:t>согласно приложению 1;</w:t>
      </w:r>
    </w:p>
    <w:p w:rsidR="008D0363" w:rsidRDefault="00B25ECD">
      <w:pPr>
        <w:pStyle w:val="a3"/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образец Диплома победителя открытого военно-патриотического фестиваля "Нам дороги эти позабыть нельзя" (далее – фестиваль) </w:t>
      </w:r>
      <w:r>
        <w:rPr>
          <w:bCs/>
          <w:color w:val="000000" w:themeColor="text1"/>
          <w:sz w:val="28"/>
          <w:szCs w:val="28"/>
        </w:rPr>
        <w:t>согласно приложению 2.</w:t>
      </w:r>
    </w:p>
    <w:p w:rsidR="008D0363" w:rsidRDefault="00B25EC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>у бюджетному учреждению "Дворец культуры "Октябрь" (О.В. Гаврилова)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организовать и провести фестиваль в сроки, указанные в Положении фестиваля.</w:t>
      </w:r>
    </w:p>
    <w:p w:rsidR="008D0363" w:rsidRDefault="00B25EC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финансового обеспечения проведения фестиваля: </w:t>
      </w:r>
    </w:p>
    <w:p w:rsidR="008D0363" w:rsidRDefault="00B25ECD">
      <w:pPr>
        <w:numPr>
          <w:ilvl w:val="0"/>
          <w:numId w:val="4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муниципальной программы "</w:t>
      </w:r>
      <w:r>
        <w:rPr>
          <w:sz w:val="28"/>
          <w:szCs w:val="28"/>
        </w:rPr>
        <w:t>Развитие социальной сферы города Нижневартовска</w:t>
      </w:r>
      <w:r>
        <w:rPr>
          <w:color w:val="000000"/>
          <w:sz w:val="28"/>
          <w:szCs w:val="28"/>
        </w:rPr>
        <w:t>";</w:t>
      </w:r>
    </w:p>
    <w:p w:rsidR="008D0363" w:rsidRDefault="00B25ECD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средства организационных взносов за у</w:t>
      </w:r>
      <w:r>
        <w:rPr>
          <w:color w:val="000000"/>
          <w:szCs w:val="28"/>
        </w:rPr>
        <w:t>частие в фестивале;</w:t>
      </w:r>
    </w:p>
    <w:p w:rsidR="008D0363" w:rsidRDefault="00B25ECD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привлеченные средства;</w:t>
      </w:r>
    </w:p>
    <w:p w:rsidR="008D0363" w:rsidRDefault="00B25ECD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субсидия на финансовое обеспечение выполнения муниципального задания на оказание муниципальных услуг (выполнение работ).</w:t>
      </w:r>
    </w:p>
    <w:p w:rsidR="008D0363" w:rsidRDefault="00B25EC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Муниципальному бюджетному учреждению "Дворец культуры "Октябрь" (О.В. Гаврилова):</w:t>
      </w:r>
    </w:p>
    <w:p w:rsidR="008D0363" w:rsidRDefault="00B25ECD">
      <w:pPr>
        <w:pStyle w:val="afa"/>
        <w:numPr>
          <w:ilvl w:val="0"/>
          <w:numId w:val="49"/>
        </w:numPr>
        <w:tabs>
          <w:tab w:val="left" w:pos="0"/>
          <w:tab w:val="left" w:pos="99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взять под</w:t>
      </w:r>
      <w:r>
        <w:rPr>
          <w:color w:val="000000"/>
          <w:szCs w:val="28"/>
        </w:rPr>
        <w:t xml:space="preserve"> личный контроль правильность расходования бюджетных средств на проведение фестиваля;</w:t>
      </w:r>
    </w:p>
    <w:p w:rsidR="008D0363" w:rsidRDefault="00B25ECD">
      <w:pPr>
        <w:pStyle w:val="a3"/>
        <w:numPr>
          <w:ilvl w:val="0"/>
          <w:numId w:val="4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своевременно направлять в о</w:t>
      </w:r>
      <w:r>
        <w:rPr>
          <w:sz w:val="28"/>
          <w:szCs w:val="28"/>
        </w:rPr>
        <w:t>тдел искусств и досуговой деятельности управления культуры департамента по социальной политике администрации города (Н.В. Левицкой) пресс-релиз</w:t>
      </w:r>
      <w:r>
        <w:rPr>
          <w:sz w:val="28"/>
          <w:szCs w:val="28"/>
        </w:rPr>
        <w:t xml:space="preserve"> о планируемом фестивале с целью информирования и привлечения горожан к его участию для представления         в департамент общественных коммуникаций и молодежной политики администрации города (О.В. Котовой);</w:t>
      </w:r>
    </w:p>
    <w:p w:rsidR="008D0363" w:rsidRDefault="00B25ECD">
      <w:pPr>
        <w:pStyle w:val="afa"/>
        <w:numPr>
          <w:ilvl w:val="0"/>
          <w:numId w:val="49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представить в управление культуры департамента </w:t>
      </w:r>
      <w:r>
        <w:rPr>
          <w:szCs w:val="28"/>
        </w:rPr>
        <w:t>по социальной политике администрации города отчет о проведении фестиваля с приложением необходимых документов (Положение; протокол; смета; образцы печатной продукции; аналитическая справка о проведении с обязательным указанием источника финансирования, спо</w:t>
      </w:r>
      <w:r>
        <w:rPr>
          <w:szCs w:val="28"/>
        </w:rPr>
        <w:t>нсоров, информации об освещении в средствах массовой информации с указанием номера, названия и даты публикации) в дни сдачи квартальных отчетов.</w:t>
      </w:r>
    </w:p>
    <w:p w:rsidR="008D0363" w:rsidRDefault="00B25EC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Контроль за исполнением приказа возложить на заместителя директора департамента, начальника управления культ</w:t>
      </w:r>
      <w:r>
        <w:rPr>
          <w:color w:val="000000"/>
          <w:sz w:val="28"/>
          <w:szCs w:val="28"/>
        </w:rPr>
        <w:t>уры департамента по социальной политике администрации города Я.В. Гребневу.</w:t>
      </w:r>
      <w:r>
        <w:rPr>
          <w:sz w:val="28"/>
          <w:szCs w:val="28"/>
        </w:rPr>
        <w:t xml:space="preserve"> </w:t>
      </w:r>
    </w:p>
    <w:p w:rsidR="008D0363" w:rsidRDefault="008D0363"/>
    <w:p w:rsidR="008D0363" w:rsidRDefault="008D036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D0363" w:rsidRDefault="008D0363">
      <w:pPr>
        <w:shd w:val="clear" w:color="auto" w:fill="FFFFFF"/>
        <w:rPr>
          <w:sz w:val="28"/>
          <w:szCs w:val="28"/>
        </w:rPr>
      </w:pPr>
    </w:p>
    <w:p w:rsidR="008D0363" w:rsidRDefault="00B25EC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 </w:t>
      </w:r>
    </w:p>
    <w:p w:rsidR="008D0363" w:rsidRDefault="00B25EC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                     И.О. </w:t>
      </w:r>
      <w:proofErr w:type="spellStart"/>
      <w:r>
        <w:rPr>
          <w:sz w:val="28"/>
          <w:szCs w:val="28"/>
        </w:rPr>
        <w:t>Воликовская</w:t>
      </w:r>
      <w:proofErr w:type="spellEnd"/>
    </w:p>
    <w:p w:rsidR="008D0363" w:rsidRDefault="00B25ECD">
      <w:pPr>
        <w:pStyle w:val="afc"/>
        <w:tabs>
          <w:tab w:val="left" w:pos="993"/>
        </w:tabs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>
        <w:rPr>
          <w:sz w:val="28"/>
          <w:szCs w:val="28"/>
        </w:rPr>
        <w:t>департамента по соци</w:t>
      </w:r>
      <w:r>
        <w:rPr>
          <w:sz w:val="28"/>
          <w:szCs w:val="28"/>
        </w:rPr>
        <w:t>альной политике администрации города</w:t>
      </w:r>
    </w:p>
    <w:p w:rsidR="008D0363" w:rsidRDefault="00B25ECD">
      <w:pPr>
        <w:pStyle w:val="afc"/>
        <w:tabs>
          <w:tab w:val="left" w:pos="993"/>
        </w:tabs>
        <w:spacing w:before="0" w:beforeAutospacing="0" w:after="0" w:afterAutospacing="0"/>
        <w:ind w:left="567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_______2023   №_____/42-П</w:t>
      </w:r>
    </w:p>
    <w:p w:rsidR="008D0363" w:rsidRDefault="008D0363">
      <w:pPr>
        <w:ind w:left="4962"/>
        <w:jc w:val="both"/>
        <w:rPr>
          <w:sz w:val="28"/>
          <w:szCs w:val="28"/>
          <w:shd w:val="clear" w:color="auto" w:fill="FFFFFF"/>
        </w:rPr>
      </w:pPr>
    </w:p>
    <w:p w:rsidR="008D0363" w:rsidRDefault="008D0363">
      <w:pPr>
        <w:jc w:val="center"/>
        <w:rPr>
          <w:sz w:val="28"/>
          <w:szCs w:val="28"/>
        </w:rPr>
      </w:pPr>
    </w:p>
    <w:p w:rsidR="008D0363" w:rsidRDefault="00B25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0363" w:rsidRDefault="00B25EC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открытого военно-патриотического фестиваля</w:t>
      </w:r>
    </w:p>
    <w:p w:rsidR="008D0363" w:rsidRDefault="00B25ECD">
      <w:pPr>
        <w:tabs>
          <w:tab w:val="left" w:pos="17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"Нам дороги эти позабыть нельзя"</w:t>
      </w:r>
    </w:p>
    <w:p w:rsidR="008D0363" w:rsidRDefault="008D0363">
      <w:pPr>
        <w:pStyle w:val="1"/>
        <w:rPr>
          <w:b w:val="0"/>
          <w:szCs w:val="28"/>
        </w:rPr>
      </w:pPr>
    </w:p>
    <w:p w:rsidR="008D0363" w:rsidRDefault="008D0363">
      <w:pPr>
        <w:rPr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tabs>
          <w:tab w:val="left" w:pos="1300"/>
        </w:tabs>
        <w:ind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D0363" w:rsidRDefault="008D0363">
      <w:pPr>
        <w:tabs>
          <w:tab w:val="left" w:pos="1300"/>
        </w:tabs>
        <w:ind w:left="1080"/>
        <w:rPr>
          <w:b/>
          <w:sz w:val="28"/>
          <w:szCs w:val="28"/>
        </w:rPr>
      </w:pPr>
    </w:p>
    <w:p w:rsidR="008D0363" w:rsidRDefault="00B25ECD">
      <w:pPr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военно-патриотический фестиваль "Нам дороги            эти </w:t>
      </w:r>
      <w:r>
        <w:rPr>
          <w:color w:val="000000"/>
          <w:sz w:val="28"/>
          <w:szCs w:val="28"/>
        </w:rPr>
        <w:t>позабыть нельзя"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фестиваль) проводится в рамках муниципальной программы "Развитие социальной сферы города Нижневартовска". </w:t>
      </w:r>
    </w:p>
    <w:p w:rsidR="008D0363" w:rsidRDefault="00B25ECD">
      <w:pPr>
        <w:numPr>
          <w:ilvl w:val="1"/>
          <w:numId w:val="12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фестиваля являются: </w:t>
      </w:r>
    </w:p>
    <w:p w:rsidR="008D0363" w:rsidRDefault="00B25EC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департамент по социальной политике </w:t>
      </w:r>
      <w:r>
        <w:rPr>
          <w:szCs w:val="28"/>
        </w:rPr>
        <w:t>администрации города Нижневартовска;</w:t>
      </w:r>
    </w:p>
    <w:p w:rsidR="008D0363" w:rsidRDefault="00B25ECD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- муниципальн</w:t>
      </w:r>
      <w:r>
        <w:rPr>
          <w:color w:val="000000"/>
          <w:szCs w:val="28"/>
        </w:rPr>
        <w:t>ое</w:t>
      </w:r>
      <w:r>
        <w:rPr>
          <w:szCs w:val="28"/>
        </w:rPr>
        <w:t xml:space="preserve"> </w:t>
      </w:r>
      <w:r>
        <w:rPr>
          <w:color w:val="000000"/>
          <w:szCs w:val="28"/>
        </w:rPr>
        <w:t>бюджетное учреждение "Дворец культуры "Октябрь" (далее – Дворец культуры "Октябрь").</w:t>
      </w:r>
    </w:p>
    <w:p w:rsidR="008D0363" w:rsidRDefault="008D0363">
      <w:pPr>
        <w:tabs>
          <w:tab w:val="left" w:pos="1710"/>
        </w:tabs>
        <w:jc w:val="both"/>
        <w:rPr>
          <w:color w:val="000000"/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ФЕСТИВАЛЯ</w:t>
      </w:r>
    </w:p>
    <w:p w:rsidR="008D0363" w:rsidRDefault="008D0363">
      <w:pPr>
        <w:rPr>
          <w:b/>
          <w:color w:val="000000"/>
          <w:sz w:val="28"/>
          <w:szCs w:val="28"/>
        </w:rPr>
      </w:pPr>
    </w:p>
    <w:p w:rsidR="008D0363" w:rsidRDefault="00B25ECD">
      <w:pPr>
        <w:tabs>
          <w:tab w:val="left" w:pos="-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– популяризация военно-патриотической песни                              и художественного чтения, привлечение внимания молодого пок</w:t>
      </w:r>
      <w:r>
        <w:rPr>
          <w:color w:val="000000"/>
          <w:sz w:val="28"/>
          <w:szCs w:val="28"/>
        </w:rPr>
        <w:t>оления                       к героическому прошлому нашего народа; предоставление участникам фестиваля возможности посредством данного творчества выразить уважение                    к историческим вехам своего Отечества.</w:t>
      </w:r>
    </w:p>
    <w:p w:rsidR="008D0363" w:rsidRDefault="00B25ECD">
      <w:pPr>
        <w:tabs>
          <w:tab w:val="left" w:pos="17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Задачи:</w:t>
      </w:r>
    </w:p>
    <w:p w:rsidR="008D0363" w:rsidRDefault="00B25ECD">
      <w:pPr>
        <w:tabs>
          <w:tab w:val="left" w:pos="17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</w:t>
      </w:r>
      <w:r>
        <w:rPr>
          <w:color w:val="000000"/>
          <w:sz w:val="28"/>
          <w:szCs w:val="28"/>
        </w:rPr>
        <w:t>культурного досуга жителей города Нижневартовска, Ханты-Мансийского автономного округа - Югры;</w:t>
      </w:r>
    </w:p>
    <w:p w:rsidR="008D0363" w:rsidRDefault="00B25ECD">
      <w:pPr>
        <w:tabs>
          <w:tab w:val="left" w:pos="17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ознакомление подрастающего поколения с песнями, стихотворениями                 и героическими событиями в истории гражданской, Великой Отечественной          </w:t>
      </w:r>
      <w:r>
        <w:rPr>
          <w:color w:val="000000"/>
          <w:sz w:val="28"/>
          <w:szCs w:val="28"/>
        </w:rPr>
        <w:t xml:space="preserve">       и интернациональных войн; с песенными композициями и стихотворными произведениями, появившимися в ходе проведения специальной военной операции на Украине и о Донбассе, как одном из центров русской культуры;</w:t>
      </w:r>
    </w:p>
    <w:p w:rsidR="008D0363" w:rsidRDefault="00B25ECD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исполнительской культур</w:t>
      </w:r>
      <w:r>
        <w:rPr>
          <w:color w:val="000000"/>
          <w:sz w:val="28"/>
          <w:szCs w:val="28"/>
        </w:rPr>
        <w:t>ы участников;</w:t>
      </w:r>
    </w:p>
    <w:p w:rsidR="008D0363" w:rsidRDefault="00B25ECD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выявление вокально-одаренных и театрально-одаренных исполнителей и привлечение </w:t>
      </w:r>
      <w:r>
        <w:rPr>
          <w:color w:val="000000"/>
          <w:sz w:val="28"/>
          <w:szCs w:val="28"/>
        </w:rPr>
        <w:t>их для участия в городских тематических мероприятиях     военно-патриотической направленности;</w:t>
      </w:r>
    </w:p>
    <w:p w:rsidR="008D0363" w:rsidRDefault="00B25ECD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репертуара творческих коллективов и отдельных исполни</w:t>
      </w:r>
      <w:r>
        <w:rPr>
          <w:color w:val="000000"/>
          <w:sz w:val="28"/>
          <w:szCs w:val="28"/>
        </w:rPr>
        <w:t>телей песнями военно-патриотической тематики.</w:t>
      </w:r>
    </w:p>
    <w:p w:rsidR="008D0363" w:rsidRDefault="008D0363">
      <w:pPr>
        <w:jc w:val="both"/>
        <w:rPr>
          <w:color w:val="000000"/>
          <w:sz w:val="28"/>
          <w:szCs w:val="28"/>
        </w:rPr>
      </w:pPr>
    </w:p>
    <w:p w:rsidR="008D0363" w:rsidRDefault="008D0363">
      <w:pPr>
        <w:jc w:val="both"/>
        <w:rPr>
          <w:color w:val="000000"/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НАПРАВЛЕНИЯ, НОМИНАЦИИ И УРОВНИ ФЕСТИВАЛЯ</w:t>
      </w:r>
    </w:p>
    <w:p w:rsidR="008D0363" w:rsidRDefault="008D0363">
      <w:pPr>
        <w:jc w:val="center"/>
        <w:rPr>
          <w:b/>
          <w:color w:val="000000"/>
          <w:sz w:val="28"/>
          <w:szCs w:val="28"/>
        </w:rPr>
      </w:pP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Конкурсные просмотры фестиваля будут проходить заочно (просмотр видеоматериала участников фестиваля).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Гала - концерт и церемония награждения состоится 1 мая в 1</w:t>
      </w:r>
      <w:r>
        <w:rPr>
          <w:color w:val="000000"/>
          <w:sz w:val="28"/>
          <w:szCs w:val="28"/>
        </w:rPr>
        <w:t>2:00 час.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>в зрительном зале Дворца культуры "Октябрь".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Фестиваль проходит по двум направлениям: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"Вокал";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"Художественное чтение".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Номинации направления "Вокал":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"Вокал эстрадный" (ансамбли больших форм (от 6 </w:t>
      </w:r>
      <w:r>
        <w:rPr>
          <w:color w:val="000000"/>
          <w:sz w:val="28"/>
          <w:szCs w:val="28"/>
        </w:rPr>
        <w:t>человек), ансамбли малых форм (до 5 человек), солисты);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"Вокал народный" (ансамбли больших форм (от 6 человек), ансамбли малых форм (до 5 человек), солисты).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Возрастные категории фестиваля: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7 до 9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10 до 12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13 до 16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>
        <w:rPr>
          <w:color w:val="000000"/>
          <w:sz w:val="28"/>
          <w:szCs w:val="28"/>
        </w:rPr>
        <w:t xml:space="preserve"> 17 до 21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22 до 40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41 до 60 лет;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смешанная категория (коллективы, в которых участники основной возрастной категории составляют менее 70% от общего числа).</w:t>
      </w:r>
    </w:p>
    <w:p w:rsidR="008D0363" w:rsidRDefault="008D0363">
      <w:pPr>
        <w:ind w:left="567"/>
        <w:jc w:val="both"/>
        <w:rPr>
          <w:color w:val="000000"/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ind w:firstLine="1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ФЕСТИВАЛЯ</w:t>
      </w:r>
    </w:p>
    <w:p w:rsidR="008D0363" w:rsidRDefault="008D0363">
      <w:pPr>
        <w:rPr>
          <w:b/>
          <w:color w:val="000000"/>
          <w:sz w:val="28"/>
          <w:szCs w:val="28"/>
        </w:rPr>
      </w:pPr>
    </w:p>
    <w:p w:rsidR="008D0363" w:rsidRDefault="00B25EC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 Сроки проведения фестиваля: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bCs/>
          <w:iCs/>
          <w:sz w:val="28"/>
          <w:szCs w:val="28"/>
          <w:shd w:val="clear" w:color="auto" w:fill="FFFFFF"/>
        </w:rPr>
        <w:t>с 3 апреля по 13</w:t>
      </w:r>
      <w:r>
        <w:rPr>
          <w:b/>
          <w:bCs/>
          <w:iCs/>
          <w:sz w:val="28"/>
          <w:szCs w:val="28"/>
          <w:shd w:val="clear" w:color="auto" w:fill="FFFFFF"/>
        </w:rPr>
        <w:t xml:space="preserve"> апреля 2023 года 17.00 час. (включительно):</w:t>
      </w:r>
      <w:r>
        <w:rPr>
          <w:color w:val="000000"/>
          <w:sz w:val="28"/>
          <w:szCs w:val="28"/>
          <w:shd w:val="clear" w:color="auto" w:fill="FFFFFF"/>
        </w:rPr>
        <w:t xml:space="preserve"> подача заявок участниками фестиваля;</w:t>
      </w:r>
    </w:p>
    <w:p w:rsidR="008D0363" w:rsidRDefault="00B25E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bCs/>
          <w:iCs/>
          <w:sz w:val="28"/>
          <w:szCs w:val="28"/>
          <w:shd w:val="clear" w:color="auto" w:fill="FFFFFF"/>
        </w:rPr>
        <w:t>с 15 апреля по 21 апреля 2023 года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обработка направленной информации участниками фестиваля;</w:t>
      </w:r>
    </w:p>
    <w:p w:rsidR="008D0363" w:rsidRDefault="00B25ECD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iCs/>
          <w:sz w:val="28"/>
          <w:szCs w:val="28"/>
          <w:shd w:val="clear" w:color="auto" w:fill="FFFFFF"/>
        </w:rPr>
        <w:t>22 апреля 2023 года –</w:t>
      </w:r>
      <w:r>
        <w:rPr>
          <w:bCs/>
          <w:iCs/>
          <w:sz w:val="28"/>
          <w:szCs w:val="28"/>
          <w:shd w:val="clear" w:color="auto" w:fill="FFFFFF"/>
        </w:rPr>
        <w:t xml:space="preserve"> просмотр членами жюри видеоматериала участников фестиваля;</w:t>
      </w:r>
    </w:p>
    <w:p w:rsidR="008D0363" w:rsidRDefault="00B25ECD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 xml:space="preserve">1 мая 2023 года в 12:00 час. </w:t>
      </w:r>
      <w:bookmarkStart w:id="0" w:name="_Hlk65580025"/>
      <w:r>
        <w:rPr>
          <w:b/>
          <w:sz w:val="28"/>
          <w:szCs w:val="28"/>
          <w:shd w:val="clear" w:color="auto" w:fill="FFFFFF"/>
        </w:rPr>
        <w:t>-</w:t>
      </w:r>
      <w:r>
        <w:rPr>
          <w:bCs/>
          <w:iCs/>
          <w:sz w:val="28"/>
          <w:szCs w:val="28"/>
          <w:shd w:val="clear" w:color="auto" w:fill="FFFFFF"/>
        </w:rPr>
        <w:t xml:space="preserve"> гала-концерт и церемония награждения лауреатов и обладателей Гран-при фестиваля; вручение дипломов дипломантам фестиваля по окончании гала-концерта в фойе Дворца ку</w:t>
      </w:r>
      <w:r>
        <w:rPr>
          <w:bCs/>
          <w:iCs/>
          <w:sz w:val="28"/>
          <w:szCs w:val="28"/>
          <w:shd w:val="clear" w:color="auto" w:fill="FFFFFF"/>
        </w:rPr>
        <w:t>льтуры "Октябрь";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bookmarkEnd w:id="0"/>
    </w:p>
    <w:p w:rsidR="008D0363" w:rsidRDefault="00B25ECD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- </w:t>
      </w:r>
      <w:r>
        <w:rPr>
          <w:b/>
          <w:bCs/>
          <w:iCs/>
          <w:sz w:val="28"/>
          <w:szCs w:val="28"/>
          <w:shd w:val="clear" w:color="auto" w:fill="FFFFFF"/>
        </w:rPr>
        <w:t>со 2 мая по 5 мая 2023 года:</w:t>
      </w:r>
      <w:r>
        <w:rPr>
          <w:bCs/>
          <w:iCs/>
          <w:sz w:val="28"/>
          <w:szCs w:val="28"/>
          <w:shd w:val="clear" w:color="auto" w:fill="FFFFFF"/>
        </w:rPr>
        <w:t xml:space="preserve"> направление благодарственных писем педагогам на электронный адрес, указанный в заявке на участие в фестивале.</w:t>
      </w:r>
    </w:p>
    <w:p w:rsidR="008D0363" w:rsidRDefault="008D0363">
      <w:pPr>
        <w:ind w:firstLine="709"/>
        <w:jc w:val="both"/>
        <w:rPr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ind w:firstLine="1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И ПОРЯДОК ПРОВЕДЕНИЯ ФЕСТИВАЛЯ</w:t>
      </w:r>
    </w:p>
    <w:p w:rsidR="008D0363" w:rsidRDefault="008D0363">
      <w:pPr>
        <w:rPr>
          <w:b/>
          <w:color w:val="000000"/>
          <w:sz w:val="28"/>
          <w:szCs w:val="28"/>
        </w:rPr>
      </w:pPr>
    </w:p>
    <w:p w:rsidR="008D0363" w:rsidRDefault="00B25ECD">
      <w:pPr>
        <w:ind w:firstLine="709"/>
        <w:jc w:val="both"/>
        <w:rPr>
          <w:rStyle w:val="aff1"/>
          <w:sz w:val="28"/>
          <w:szCs w:val="28"/>
        </w:rPr>
      </w:pPr>
      <w:r>
        <w:rPr>
          <w:color w:val="000000"/>
          <w:sz w:val="28"/>
          <w:szCs w:val="28"/>
        </w:rPr>
        <w:t>5.1. В фестивале могут принять участие творческие колле</w:t>
      </w:r>
      <w:r>
        <w:rPr>
          <w:color w:val="000000"/>
          <w:sz w:val="28"/>
          <w:szCs w:val="28"/>
        </w:rPr>
        <w:t>ктивы                  и (или) отдельные исполнители дошкольных и общеобразовательных организаций, организаций дополнительного образования детей,</w:t>
      </w:r>
      <w:r>
        <w:rPr>
          <w:sz w:val="28"/>
          <w:szCs w:val="28"/>
        </w:rPr>
        <w:t xml:space="preserve"> дополнительного профессионального образования; студенты </w:t>
      </w:r>
      <w:r>
        <w:rPr>
          <w:sz w:val="28"/>
          <w:szCs w:val="28"/>
        </w:rPr>
        <w:lastRenderedPageBreak/>
        <w:t>профессиональных образовательных организаций и образов</w:t>
      </w:r>
      <w:r>
        <w:rPr>
          <w:sz w:val="28"/>
          <w:szCs w:val="28"/>
        </w:rPr>
        <w:t xml:space="preserve">ательных организаций высшего образования, члены различных общественных организаций, сотрудники предприятий и трудовых коллективов, </w:t>
      </w:r>
      <w:r>
        <w:rPr>
          <w:color w:val="000000"/>
          <w:sz w:val="28"/>
          <w:szCs w:val="28"/>
        </w:rPr>
        <w:t>культурно-досуговых учреждений Ханты-Мансийского автономного округа – Югры.</w:t>
      </w:r>
    </w:p>
    <w:p w:rsidR="008D0363" w:rsidRDefault="00B25ECD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5.2. Д</w:t>
      </w:r>
      <w:r>
        <w:rPr>
          <w:sz w:val="28"/>
          <w:szCs w:val="28"/>
        </w:rPr>
        <w:t xml:space="preserve">ля участия в фестивале необходимо в срок </w:t>
      </w:r>
      <w:r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13 апреля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>(включительно) заполнить заявку в Яндекс форме (</w:t>
      </w:r>
      <w:hyperlink r:id="rId8" w:tooltip="https://forms.yandex.ru/cloud/63c5324ed046880cb273d2d9/" w:history="1">
        <w:r>
          <w:rPr>
            <w:color w:val="0000FF"/>
            <w:sz w:val="28"/>
            <w:szCs w:val="28"/>
            <w:u w:val="single"/>
          </w:rPr>
          <w:t>https://forms.yandex.ru/cloud/63c5324ed046880cb273d2d9/</w:t>
        </w:r>
      </w:hyperlink>
      <w:r>
        <w:rPr>
          <w:sz w:val="28"/>
          <w:szCs w:val="28"/>
        </w:rPr>
        <w:t xml:space="preserve">), прикрепить квитанцию об оплате организационного взноса с обязательным указанием ФИО участника и направления фестиваля, согласие на обработку персональных данных (согласно приложениям 2 и 3 к Положению) и </w:t>
      </w:r>
      <w:r>
        <w:rPr>
          <w:iCs/>
          <w:sz w:val="28"/>
          <w:szCs w:val="28"/>
        </w:rPr>
        <w:t>видеоматериал.</w:t>
      </w:r>
    </w:p>
    <w:p w:rsidR="008D0363" w:rsidRDefault="00B25E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5.2.1. На каждую номинацию/направл</w:t>
      </w:r>
      <w:r>
        <w:rPr>
          <w:iCs/>
          <w:sz w:val="28"/>
          <w:szCs w:val="28"/>
        </w:rPr>
        <w:t>ение заявка заполняется отдельно; Н</w:t>
      </w:r>
      <w:r>
        <w:rPr>
          <w:sz w:val="28"/>
          <w:szCs w:val="28"/>
        </w:rPr>
        <w:t>еобходимо уделить особое внимание правильности оформления заявки. Вся информация при изготовлении дипломов и благодарственных писем будет перенесена организаторами из направленных заявок. Если при заполнении заявки была д</w:t>
      </w:r>
      <w:r>
        <w:rPr>
          <w:sz w:val="28"/>
          <w:szCs w:val="28"/>
        </w:rPr>
        <w:t>опущена ошибка стороной, направившей заявку организаторам фестиваля, и диплом уже был изготовлен, то исправленный вариант диплома предоставляется организаторами фестиваля только в электронном формате.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5.2.2. У</w:t>
      </w:r>
      <w:r>
        <w:rPr>
          <w:sz w:val="28"/>
          <w:szCs w:val="28"/>
        </w:rPr>
        <w:t>частники, не подавшие заявки в указанные сроки,</w:t>
      </w:r>
      <w:r>
        <w:rPr>
          <w:sz w:val="28"/>
          <w:szCs w:val="28"/>
        </w:rPr>
        <w:t xml:space="preserve"> к участию                      в фестивале не допускаются.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Дворец культуры "Октябрь" не несет ответственность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за предоставление руководителями коллективов недостоверной информации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о сроках, условиях участия в фестивале, порядке формирования участн</w:t>
      </w:r>
      <w:r>
        <w:rPr>
          <w:sz w:val="28"/>
          <w:szCs w:val="28"/>
        </w:rPr>
        <w:t xml:space="preserve">иков гала – концерта фестиваля родителям (законным представителям) потенциальных участников фестиваля. 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 достоверная информация направляется организаторами фестиваля на электронную почту участников фестиваля, в соответствии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с направленной заяв</w:t>
      </w:r>
      <w:r>
        <w:rPr>
          <w:sz w:val="28"/>
          <w:szCs w:val="28"/>
        </w:rPr>
        <w:t>кой, размещается организаторами фестиваля на сайте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и в официальной группе в социальной сети "ВКонтакте" Дворца культуры "Октябрь".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Организационный комитет (далее - оргкомитет) имеет право отказать в приеме заявки, если она не соответствует требовани</w:t>
      </w:r>
      <w:r>
        <w:rPr>
          <w:sz w:val="28"/>
          <w:szCs w:val="28"/>
        </w:rPr>
        <w:t>ям Положения, информировав об этом кандидата на участие в фестивале в письменной форме.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5.2.4.1. Организаторы фестиваля имеют право отказать в приеме заявки, если заявленный музыкальный материал (слова, музыка, авторские права) принадлежит исполнителю, пок</w:t>
      </w:r>
      <w:r>
        <w:rPr>
          <w:sz w:val="28"/>
          <w:szCs w:val="28"/>
        </w:rPr>
        <w:t xml:space="preserve">инувшему Российскую Федерацию с началом проведения специальной военной операции или негативно высказывающегося </w:t>
      </w:r>
      <w:r>
        <w:rPr>
          <w:sz w:val="28"/>
          <w:szCs w:val="28"/>
        </w:rPr>
        <w:br/>
        <w:t>о Российской Федерации и проведении специальной военной операции, уведомив об этом кандидата на участие в фестивале в письменной форме.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5.2.5. О</w:t>
      </w:r>
      <w:r>
        <w:rPr>
          <w:sz w:val="28"/>
          <w:szCs w:val="28"/>
        </w:rPr>
        <w:t>рганизаторы фестиваля не несут ответственность за утерю документов во время их пересылки.</w:t>
      </w:r>
    </w:p>
    <w:p w:rsidR="008D0363" w:rsidRDefault="00B25ECD">
      <w:pPr>
        <w:tabs>
          <w:tab w:val="left" w:pos="54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</w:t>
      </w:r>
      <w:r>
        <w:rPr>
          <w:color w:val="000000"/>
          <w:sz w:val="27"/>
          <w:szCs w:val="27"/>
        </w:rPr>
        <w:t xml:space="preserve"> </w:t>
      </w:r>
      <w:r>
        <w:rPr>
          <w:iCs/>
          <w:sz w:val="28"/>
          <w:szCs w:val="28"/>
        </w:rPr>
        <w:t>Видеозапись должна соответствовать следующим требованиям:</w:t>
      </w:r>
      <w:r>
        <w:rPr>
          <w:sz w:val="28"/>
          <w:szCs w:val="28"/>
        </w:rPr>
        <w:t xml:space="preserve"> 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 участники исполняют вокальное/художественное произведение наизусть;</w:t>
      </w:r>
    </w:p>
    <w:p w:rsidR="008D0363" w:rsidRDefault="00B25ECD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на фестиваль допускаются </w:t>
      </w:r>
      <w:r>
        <w:rPr>
          <w:sz w:val="28"/>
          <w:szCs w:val="28"/>
        </w:rPr>
        <w:t>видеозаписи живого выступления (в том числе с дру</w:t>
      </w:r>
      <w:r>
        <w:rPr>
          <w:color w:val="000000" w:themeColor="text1"/>
          <w:sz w:val="28"/>
          <w:szCs w:val="28"/>
        </w:rPr>
        <w:t xml:space="preserve">гих фестивалей), снятые одним дублем на статичную камеру (без </w:t>
      </w:r>
      <w:r>
        <w:rPr>
          <w:color w:val="000000" w:themeColor="text1"/>
          <w:sz w:val="28"/>
          <w:szCs w:val="28"/>
        </w:rPr>
        <w:lastRenderedPageBreak/>
        <w:t xml:space="preserve">признаков монтажа и склейки кадров), с разрешением не менее 720 пикселей, </w:t>
      </w:r>
      <w:r>
        <w:rPr>
          <w:color w:val="000000" w:themeColor="text1"/>
          <w:sz w:val="28"/>
          <w:szCs w:val="28"/>
        </w:rPr>
        <w:br/>
        <w:t>в формате MP4. Видеофайлы низкого качества, с плавающей записью просма</w:t>
      </w:r>
      <w:r>
        <w:rPr>
          <w:color w:val="000000" w:themeColor="text1"/>
          <w:sz w:val="28"/>
          <w:szCs w:val="28"/>
        </w:rPr>
        <w:t>триваться оргкомитетом не будут;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допускается</w:t>
      </w:r>
      <w:r>
        <w:rPr>
          <w:sz w:val="28"/>
          <w:szCs w:val="28"/>
        </w:rPr>
        <w:t xml:space="preserve"> выступление вокалистов под фонограмму "плюс";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использование фонограмм, где в бэк-вокальных партиях дублируется основная партия солиста;</w:t>
      </w:r>
    </w:p>
    <w:p w:rsidR="008D0363" w:rsidRDefault="00B25ECD">
      <w:pPr>
        <w:tabs>
          <w:tab w:val="left" w:pos="540"/>
        </w:tabs>
        <w:ind w:firstLine="284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7"/>
        </w:rPr>
        <w:t>исполняемые произведения должны быть только на русс</w:t>
      </w:r>
      <w:r>
        <w:rPr>
          <w:color w:val="000000"/>
          <w:sz w:val="28"/>
          <w:szCs w:val="27"/>
        </w:rPr>
        <w:t>ком языке (творческие номера на иностранном языке приниматься не будут);</w:t>
      </w:r>
    </w:p>
    <w:p w:rsidR="008D0363" w:rsidRDefault="00B25E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тексты исполняемых произведений не должны содержать неприемлемые, вульгарные или непонятные конкурсантам слова и выражения.</w:t>
      </w:r>
    </w:p>
    <w:p w:rsidR="008D0363" w:rsidRDefault="00B25ECD">
      <w:pPr>
        <w:tabs>
          <w:tab w:val="left" w:pos="540"/>
        </w:tabs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5.4. Участники фестиваля представляют в каждом направлении один номер военно-патриотической направленности продолжительностью не более                5 минут.  </w:t>
      </w:r>
    </w:p>
    <w:p w:rsidR="008D0363" w:rsidRDefault="00B25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Всю ответственность за исполнение произведений несет исполнитель. Представляя свои выступл</w:t>
      </w:r>
      <w:r>
        <w:rPr>
          <w:sz w:val="28"/>
          <w:szCs w:val="28"/>
        </w:rPr>
        <w:t>ения на фестивале, участники дают согласие              на их безвозмездное опубликование, публичный показ.</w:t>
      </w:r>
    </w:p>
    <w:p w:rsidR="008D0363" w:rsidRDefault="008D0363">
      <w:pPr>
        <w:tabs>
          <w:tab w:val="left" w:pos="540"/>
          <w:tab w:val="left" w:pos="7254"/>
        </w:tabs>
        <w:ind w:firstLine="709"/>
        <w:jc w:val="both"/>
        <w:rPr>
          <w:color w:val="000000"/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ФИНАНСИРОВАНИЕ</w:t>
      </w:r>
    </w:p>
    <w:p w:rsidR="008D0363" w:rsidRDefault="008D0363">
      <w:pPr>
        <w:rPr>
          <w:b/>
          <w:color w:val="000000"/>
          <w:sz w:val="28"/>
          <w:szCs w:val="28"/>
        </w:rPr>
      </w:pPr>
    </w:p>
    <w:p w:rsidR="008D0363" w:rsidRDefault="00B25ECD">
      <w:pPr>
        <w:tabs>
          <w:tab w:val="left" w:pos="1710"/>
          <w:tab w:val="left" w:pos="7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Cs/>
          <w:sz w:val="28"/>
          <w:szCs w:val="28"/>
        </w:rPr>
        <w:t xml:space="preserve">.1. </w:t>
      </w:r>
      <w:r>
        <w:rPr>
          <w:sz w:val="28"/>
          <w:szCs w:val="28"/>
        </w:rPr>
        <w:t>Источником финансового обеспечения проведения фестиваля являются:</w:t>
      </w:r>
    </w:p>
    <w:p w:rsidR="008D0363" w:rsidRDefault="00B25ECD">
      <w:pPr>
        <w:tabs>
          <w:tab w:val="left" w:pos="1710"/>
          <w:tab w:val="left" w:pos="7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муниципальной программы "Развитие социальной сфер</w:t>
      </w:r>
      <w:r>
        <w:rPr>
          <w:sz w:val="28"/>
          <w:szCs w:val="28"/>
        </w:rPr>
        <w:t>ы города Нижневартовска";</w:t>
      </w:r>
    </w:p>
    <w:p w:rsidR="008D0363" w:rsidRDefault="00B25ECD">
      <w:pPr>
        <w:tabs>
          <w:tab w:val="left" w:pos="1710"/>
          <w:tab w:val="left" w:pos="7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организационных взносов за участие в фестивале;</w:t>
      </w:r>
    </w:p>
    <w:p w:rsidR="008D0363" w:rsidRDefault="00B25ECD">
      <w:pPr>
        <w:tabs>
          <w:tab w:val="left" w:pos="1710"/>
          <w:tab w:val="left" w:pos="7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привлеченные средства;</w:t>
      </w:r>
    </w:p>
    <w:p w:rsidR="008D0363" w:rsidRDefault="00B25ECD">
      <w:pPr>
        <w:pStyle w:val="afa"/>
        <w:ind w:firstLine="708"/>
        <w:rPr>
          <w:bCs/>
          <w:szCs w:val="28"/>
        </w:rPr>
      </w:pPr>
      <w:r>
        <w:rPr>
          <w:bCs/>
          <w:szCs w:val="28"/>
        </w:rPr>
        <w:t>- субсидия на финансовое обеспечение выполнения муниципального задания на оказание муниципальных услуг (выполнение работ).</w:t>
      </w:r>
    </w:p>
    <w:p w:rsidR="008D0363" w:rsidRDefault="00B25ECD">
      <w:pPr>
        <w:tabs>
          <w:tab w:val="left" w:pos="1710"/>
          <w:tab w:val="left" w:pos="7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 целью компенсаци</w:t>
      </w:r>
      <w:r>
        <w:rPr>
          <w:sz w:val="28"/>
          <w:szCs w:val="28"/>
        </w:rPr>
        <w:t xml:space="preserve">и части расходов, связанных с организацией проведением, формированием призового фонда фестиваля, организаторами установлен организационный взнос за участие в фестивале: </w:t>
      </w:r>
    </w:p>
    <w:p w:rsidR="008D0363" w:rsidRDefault="00B25ECD">
      <w:pPr>
        <w:ind w:left="1428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 за каждого </w:t>
      </w:r>
      <w:r>
        <w:rPr>
          <w:bCs/>
          <w:i/>
          <w:iCs/>
          <w:sz w:val="28"/>
          <w:szCs w:val="28"/>
        </w:rPr>
        <w:t>солиста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чтеца</w:t>
      </w:r>
      <w:r>
        <w:rPr>
          <w:sz w:val="28"/>
          <w:szCs w:val="28"/>
        </w:rPr>
        <w:t xml:space="preserve"> составляет - </w:t>
      </w:r>
      <w:r>
        <w:rPr>
          <w:bCs/>
          <w:sz w:val="28"/>
          <w:szCs w:val="28"/>
        </w:rPr>
        <w:t>500 рублей;</w:t>
      </w:r>
      <w:r>
        <w:rPr>
          <w:sz w:val="28"/>
          <w:szCs w:val="28"/>
        </w:rPr>
        <w:t xml:space="preserve"> </w:t>
      </w:r>
    </w:p>
    <w:p w:rsidR="008D0363" w:rsidRDefault="00B25ECD">
      <w:pPr>
        <w:ind w:left="1428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 за каждый </w:t>
      </w:r>
      <w:r>
        <w:rPr>
          <w:bCs/>
          <w:i/>
          <w:iCs/>
          <w:sz w:val="28"/>
          <w:szCs w:val="28"/>
        </w:rPr>
        <w:t>ансамбль</w:t>
      </w:r>
      <w:r>
        <w:rPr>
          <w:bCs/>
          <w:i/>
          <w:iCs/>
          <w:sz w:val="28"/>
          <w:szCs w:val="28"/>
        </w:rPr>
        <w:t xml:space="preserve"> малых форм (до 5 человек)</w:t>
      </w:r>
      <w:r>
        <w:rPr>
          <w:bCs/>
          <w:sz w:val="28"/>
          <w:szCs w:val="28"/>
        </w:rPr>
        <w:t xml:space="preserve"> - 750 рублей</w:t>
      </w:r>
      <w:r>
        <w:rPr>
          <w:sz w:val="28"/>
          <w:szCs w:val="28"/>
        </w:rPr>
        <w:t>;</w:t>
      </w:r>
    </w:p>
    <w:p w:rsidR="008D0363" w:rsidRDefault="00B25ECD">
      <w:pPr>
        <w:ind w:left="1428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 за каждый </w:t>
      </w:r>
      <w:r>
        <w:rPr>
          <w:bCs/>
          <w:i/>
          <w:iCs/>
          <w:sz w:val="28"/>
          <w:szCs w:val="28"/>
        </w:rPr>
        <w:t>ансамбль больших форм (от 6 человек)</w:t>
      </w:r>
      <w:r>
        <w:rPr>
          <w:bCs/>
          <w:sz w:val="28"/>
          <w:szCs w:val="28"/>
        </w:rPr>
        <w:t xml:space="preserve"> – 1 000 рублей</w:t>
      </w:r>
      <w:r>
        <w:rPr>
          <w:sz w:val="28"/>
          <w:szCs w:val="28"/>
        </w:rPr>
        <w:t>;</w:t>
      </w:r>
    </w:p>
    <w:p w:rsidR="008D0363" w:rsidRDefault="00B25ECD">
      <w:pPr>
        <w:ind w:left="1428" w:hanging="719"/>
        <w:jc w:val="both"/>
        <w:rPr>
          <w:sz w:val="28"/>
          <w:szCs w:val="28"/>
        </w:rPr>
      </w:pPr>
      <w:r>
        <w:rPr>
          <w:sz w:val="28"/>
          <w:szCs w:val="28"/>
        </w:rPr>
        <w:t>- вход на гала-концерт бесплатный.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Коллективы, находящиеся в составе клубных формирований Дворца культуры "Октябрь", от уплаты организационных в</w:t>
      </w:r>
      <w:r>
        <w:rPr>
          <w:sz w:val="28"/>
          <w:szCs w:val="28"/>
        </w:rPr>
        <w:t xml:space="preserve">зносов освобождаются. Участники фестиваля, достигшие пенсионного возраста, при предоставлении пенсионного удостоверения, от уплаты организационных взносов освобождаются. 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Оплата участия в фестивале может быть произведена только безналичным расчетом </w:t>
      </w:r>
      <w:r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13 апреля 2023 года</w:t>
      </w:r>
      <w:r>
        <w:rPr>
          <w:sz w:val="28"/>
          <w:szCs w:val="28"/>
        </w:rPr>
        <w:t xml:space="preserve"> (приложение 2 к Положению);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неуплаты в указанный срок организационного взноса, коллектив или солист к участию в фестивале не допускается.</w:t>
      </w:r>
    </w:p>
    <w:p w:rsidR="008D0363" w:rsidRDefault="00B25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 Организационный взнос за участие в фестивале на каждого участника (коллектив),</w:t>
      </w:r>
      <w:r>
        <w:rPr>
          <w:sz w:val="28"/>
          <w:szCs w:val="28"/>
        </w:rPr>
        <w:t xml:space="preserve"> оплачивается отдельным чеком. Квитанции с общей суммой           за всех участников фестиваля не принимаются.</w:t>
      </w:r>
    </w:p>
    <w:p w:rsidR="008D0363" w:rsidRDefault="00B25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По всем вопросам онлайн оплаты обращаться в бухгалтерию Дворца культуры "Октябрь" по номеру телефона: 8 (3466) 24-93-78.</w:t>
      </w:r>
    </w:p>
    <w:p w:rsidR="008D0363" w:rsidRDefault="008D0363">
      <w:pPr>
        <w:ind w:firstLine="709"/>
        <w:jc w:val="both"/>
        <w:rPr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tabs>
          <w:tab w:val="left" w:pos="3828"/>
        </w:tabs>
        <w:ind w:firstLine="25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ОЦЕНОК</w:t>
      </w:r>
    </w:p>
    <w:p w:rsidR="008D0363" w:rsidRDefault="008D0363">
      <w:pPr>
        <w:tabs>
          <w:tab w:val="left" w:pos="3828"/>
        </w:tabs>
        <w:ind w:left="720"/>
        <w:rPr>
          <w:b/>
          <w:color w:val="000000"/>
          <w:sz w:val="28"/>
          <w:szCs w:val="28"/>
        </w:rPr>
      </w:pPr>
    </w:p>
    <w:p w:rsidR="008D0363" w:rsidRDefault="00B25ECD">
      <w:pPr>
        <w:tabs>
          <w:tab w:val="left" w:pos="1710"/>
          <w:tab w:val="left" w:pos="3686"/>
          <w:tab w:val="left" w:pos="3828"/>
          <w:tab w:val="left" w:pos="4111"/>
        </w:tabs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Жюри оценивает номера участников фестиваля по 10-ти бальной системе, учитывая следующие критерии: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8D0363" w:rsidRDefault="00B25ECD">
      <w:pPr>
        <w:tabs>
          <w:tab w:val="left" w:pos="1710"/>
          <w:tab w:val="left" w:pos="3686"/>
          <w:tab w:val="left" w:pos="3828"/>
          <w:tab w:val="left" w:pos="4111"/>
        </w:tabs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направление "Вокал":</w:t>
      </w:r>
    </w:p>
    <w:p w:rsidR="008D0363" w:rsidRDefault="00B25ECD">
      <w:pPr>
        <w:tabs>
          <w:tab w:val="left" w:pos="1710"/>
          <w:tab w:val="left" w:pos="3686"/>
          <w:tab w:val="left" w:pos="3828"/>
          <w:tab w:val="left" w:pos="4111"/>
        </w:tabs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исполнительское мастерство: знание и исполнение произведений              в традиции выбранной номинации, владение вокальными приемам</w:t>
      </w:r>
      <w:r>
        <w:rPr>
          <w:color w:val="000000"/>
          <w:sz w:val="28"/>
          <w:szCs w:val="28"/>
        </w:rPr>
        <w:t>и, дикционные навыки;</w:t>
      </w:r>
    </w:p>
    <w:p w:rsidR="008D0363" w:rsidRDefault="00B25E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артистизм: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сценический образ, эмоциональное исполнение произведений, драматургическое развитие исполняемых песен;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репертуара возрастным возможностям исполнителя,           </w:t>
      </w:r>
      <w:r>
        <w:rPr>
          <w:sz w:val="28"/>
          <w:szCs w:val="28"/>
        </w:rPr>
        <w:t>в целях охраны здоровья юных исполнителей, ко</w:t>
      </w:r>
      <w:r>
        <w:rPr>
          <w:sz w:val="28"/>
          <w:szCs w:val="28"/>
        </w:rPr>
        <w:t>нкурсная программа                по сложности не должна превышать их возрастных певческих возможностей;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имидж (самовыражение, костюм, реквизит, макияж);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владения техникой вокала (отсутствие фальши в голосе, чистота исполнения всего произведени</w:t>
      </w:r>
      <w:r>
        <w:rPr>
          <w:sz w:val="28"/>
          <w:szCs w:val="28"/>
        </w:rPr>
        <w:t>я, чистота интонации, диапазон голоса).</w:t>
      </w:r>
    </w:p>
    <w:p w:rsidR="008D0363" w:rsidRDefault="00B25E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направление "Художественное чтение":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выразительность раскрытия темы произведения;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безошибочное чтение;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и яркость художественных образов;</w:t>
      </w:r>
    </w:p>
    <w:p w:rsidR="008D0363" w:rsidRDefault="00B25ECD">
      <w:pPr>
        <w:tabs>
          <w:tab w:val="left" w:pos="1710"/>
          <w:tab w:val="left" w:pos="3686"/>
          <w:tab w:val="left" w:pos="3828"/>
          <w:tab w:val="left" w:pos="411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исполнительский уровень: дикция, </w:t>
      </w:r>
      <w:r>
        <w:rPr>
          <w:sz w:val="28"/>
          <w:szCs w:val="28"/>
        </w:rPr>
        <w:t>сложность исполняемого произведения.</w:t>
      </w:r>
    </w:p>
    <w:p w:rsidR="008D0363" w:rsidRDefault="008D0363">
      <w:pPr>
        <w:tabs>
          <w:tab w:val="left" w:pos="1710"/>
          <w:tab w:val="left" w:pos="3686"/>
          <w:tab w:val="left" w:pos="3828"/>
          <w:tab w:val="left" w:pos="4111"/>
        </w:tabs>
        <w:rPr>
          <w:b/>
          <w:color w:val="000000"/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tabs>
          <w:tab w:val="left" w:pos="1710"/>
          <w:tab w:val="left" w:pos="3686"/>
          <w:tab w:val="left" w:pos="3828"/>
          <w:tab w:val="left" w:pos="4111"/>
        </w:tabs>
        <w:ind w:firstLine="27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ЖЮРИ ФЕСТИВАЛЯ</w:t>
      </w:r>
    </w:p>
    <w:p w:rsidR="008D0363" w:rsidRDefault="008D0363">
      <w:pPr>
        <w:jc w:val="both"/>
        <w:rPr>
          <w:color w:val="000000"/>
          <w:sz w:val="28"/>
          <w:szCs w:val="28"/>
        </w:rPr>
      </w:pP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Для оценки выступлений участников фестиваля формируется жюри,           в состав которого войдут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деятели вокального и театрального искусства.</w:t>
      </w:r>
    </w:p>
    <w:p w:rsidR="008D0363" w:rsidRDefault="00B25EC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8.2. Жюри оставляет за собой право:</w:t>
      </w:r>
    </w:p>
    <w:p w:rsidR="008D0363" w:rsidRDefault="00B25E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делить одно место</w:t>
      </w:r>
      <w:r>
        <w:rPr>
          <w:sz w:val="28"/>
          <w:szCs w:val="28"/>
        </w:rPr>
        <w:t xml:space="preserve"> между несколькими участниками;</w:t>
      </w:r>
    </w:p>
    <w:p w:rsidR="008D0363" w:rsidRDefault="00B25E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с оргкомитетом принимать решение об отмене </w:t>
      </w:r>
      <w:r>
        <w:rPr>
          <w:sz w:val="28"/>
          <w:szCs w:val="28"/>
        </w:rPr>
        <w:br/>
        <w:t xml:space="preserve">по заявленной в Положении номинации фестиваля, в связи с недостаточным количеством поданных заявок, либо не присуждать никаких призовых мест </w:t>
      </w:r>
      <w:r>
        <w:rPr>
          <w:sz w:val="28"/>
          <w:szCs w:val="28"/>
        </w:rPr>
        <w:br/>
        <w:t>в данной номинации.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После просмотра творческих номеров участников фестиваля, жюри определяет победителей по наибольшему количеству баллов.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Решение жюри ф</w:t>
      </w:r>
      <w:r>
        <w:rPr>
          <w:color w:val="000000"/>
          <w:sz w:val="28"/>
          <w:szCs w:val="28"/>
        </w:rPr>
        <w:t>естиваля оформляется протоколом,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окончательным и пересмотру не подлежит.</w:t>
      </w:r>
    </w:p>
    <w:p w:rsidR="008D0363" w:rsidRDefault="008D0363">
      <w:pPr>
        <w:ind w:firstLine="709"/>
        <w:jc w:val="both"/>
        <w:rPr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НАГРАЖДЕНИЕ</w:t>
      </w:r>
    </w:p>
    <w:p w:rsidR="008D0363" w:rsidRDefault="008D0363">
      <w:pPr>
        <w:ind w:left="720"/>
        <w:rPr>
          <w:b/>
          <w:sz w:val="28"/>
          <w:szCs w:val="28"/>
        </w:rPr>
      </w:pPr>
    </w:p>
    <w:p w:rsidR="008D0363" w:rsidRDefault="00B25ECD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Организаторы </w:t>
      </w:r>
      <w:r>
        <w:rPr>
          <w:color w:val="000000"/>
          <w:sz w:val="28"/>
          <w:szCs w:val="28"/>
          <w:shd w:val="clear" w:color="auto" w:fill="FFFFFF"/>
        </w:rPr>
        <w:t>фестиваля учреждают Гран-при в номинациях "Вокал" и "Художественное чтение" без учета возрастных групп. Гран-при удостаивается лучший исполнитель или творческий коллектив, набравший наибольшее количество баллов.</w:t>
      </w:r>
      <w:r>
        <w:rPr>
          <w:sz w:val="28"/>
          <w:szCs w:val="28"/>
        </w:rPr>
        <w:t xml:space="preserve"> </w:t>
      </w:r>
    </w:p>
    <w:p w:rsidR="008D0363" w:rsidRDefault="00B25ECD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определяются Лауреаты I</w:t>
      </w:r>
      <w:r>
        <w:rPr>
          <w:sz w:val="28"/>
          <w:szCs w:val="28"/>
        </w:rPr>
        <w:t>, II, III степени, Дипломанты I, II, III степени в каждом направлении и номинации,                       в зависимости от количества набранных баллов.</w:t>
      </w:r>
    </w:p>
    <w:p w:rsidR="008D0363" w:rsidRDefault="00B25ECD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Гран-при в номинациях </w:t>
      </w:r>
      <w:r>
        <w:rPr>
          <w:color w:val="000000"/>
          <w:sz w:val="28"/>
          <w:szCs w:val="28"/>
          <w:shd w:val="clear" w:color="auto" w:fill="FFFFFF"/>
        </w:rPr>
        <w:t xml:space="preserve">"Вокал" и "Художественное чтение", </w:t>
      </w:r>
      <w:r>
        <w:rPr>
          <w:sz w:val="28"/>
          <w:szCs w:val="28"/>
        </w:rPr>
        <w:t>Лауреаты I, II, III степени награждаю</w:t>
      </w:r>
      <w:r>
        <w:rPr>
          <w:sz w:val="28"/>
          <w:szCs w:val="28"/>
        </w:rPr>
        <w:t>тся дипломами и статуэтками фестиваля, Дипломанты I, II, III степени награждаются дипломами фестиваля.</w:t>
      </w: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Спонсоры и другие заинтересованные организации могут учреждать специальные призы и премии, а их вручение согласовывать с оргкомитетом фестиваля.</w:t>
      </w:r>
    </w:p>
    <w:p w:rsidR="008D0363" w:rsidRDefault="008D0363">
      <w:pPr>
        <w:ind w:firstLine="709"/>
        <w:jc w:val="both"/>
        <w:rPr>
          <w:sz w:val="28"/>
          <w:szCs w:val="28"/>
        </w:rPr>
      </w:pPr>
    </w:p>
    <w:p w:rsidR="008D0363" w:rsidRDefault="00B25ECD">
      <w:pPr>
        <w:numPr>
          <w:ilvl w:val="0"/>
          <w:numId w:val="45"/>
        </w:numPr>
        <w:ind w:firstLine="1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</w:t>
      </w:r>
      <w:r>
        <w:rPr>
          <w:b/>
          <w:color w:val="000000"/>
          <w:sz w:val="28"/>
          <w:szCs w:val="28"/>
        </w:rPr>
        <w:t>ГКОМИТЕТ ФЕСТИВАЛЯ</w:t>
      </w:r>
    </w:p>
    <w:p w:rsidR="008D0363" w:rsidRDefault="008D0363">
      <w:pPr>
        <w:ind w:left="851"/>
        <w:rPr>
          <w:b/>
          <w:color w:val="000000"/>
          <w:sz w:val="28"/>
          <w:szCs w:val="28"/>
        </w:rPr>
      </w:pPr>
    </w:p>
    <w:p w:rsidR="008D0363" w:rsidRDefault="00B2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Для подготовки и проведения фестиваля создается оргкомитет, который осуществляет сбор заявок, формирует программу и порядок проведения фестиваля, решает вопросы, связанные с организацией                       и проведением фестива</w:t>
      </w:r>
      <w:r>
        <w:rPr>
          <w:sz w:val="28"/>
          <w:szCs w:val="28"/>
        </w:rPr>
        <w:t xml:space="preserve">ля, выполняет координационную работу. </w:t>
      </w:r>
    </w:p>
    <w:p w:rsidR="008D0363" w:rsidRDefault="008D0363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1"/>
        <w:gridCol w:w="4435"/>
        <w:gridCol w:w="2684"/>
      </w:tblGrid>
      <w:tr w:rsidR="008D0363">
        <w:trPr>
          <w:trHeight w:val="1715"/>
        </w:trPr>
        <w:tc>
          <w:tcPr>
            <w:tcW w:w="2541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Косец </w:t>
            </w:r>
          </w:p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Екатерина Андреевна </w:t>
            </w:r>
          </w:p>
        </w:tc>
        <w:tc>
          <w:tcPr>
            <w:tcW w:w="4435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счетной комиссии фестиваля, методист информационно-аналитического отдела Дворца культуры "Октябрь"</w:t>
            </w:r>
          </w:p>
        </w:tc>
        <w:tc>
          <w:tcPr>
            <w:tcW w:w="2684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(3466) 24-14-13</w:t>
            </w:r>
          </w:p>
        </w:tc>
      </w:tr>
      <w:tr w:rsidR="008D0363">
        <w:trPr>
          <w:trHeight w:val="1068"/>
        </w:trPr>
        <w:tc>
          <w:tcPr>
            <w:tcW w:w="2541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Ханова</w:t>
            </w:r>
          </w:p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Ралифовна</w:t>
            </w:r>
            <w:proofErr w:type="spellEnd"/>
          </w:p>
        </w:tc>
        <w:tc>
          <w:tcPr>
            <w:tcW w:w="4435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color w:val="000000"/>
                <w:sz w:val="28"/>
                <w:szCs w:val="28"/>
              </w:rPr>
              <w:br/>
              <w:t xml:space="preserve">по вопросам </w:t>
            </w:r>
            <w:r>
              <w:rPr>
                <w:color w:val="000000"/>
                <w:sz w:val="28"/>
                <w:szCs w:val="28"/>
              </w:rPr>
              <w:t>предоставления муниципальных услуг Дворца культуры "Октябрь"</w:t>
            </w:r>
          </w:p>
        </w:tc>
        <w:tc>
          <w:tcPr>
            <w:tcW w:w="2684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(3466) 24-14-13</w:t>
            </w:r>
          </w:p>
        </w:tc>
      </w:tr>
      <w:tr w:rsidR="008D0363">
        <w:trPr>
          <w:trHeight w:val="1715"/>
        </w:trPr>
        <w:tc>
          <w:tcPr>
            <w:tcW w:w="2541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Левицкая</w:t>
            </w:r>
          </w:p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4435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искусств </w:t>
            </w:r>
            <w:r>
              <w:rPr>
                <w:color w:val="000000"/>
                <w:sz w:val="28"/>
                <w:szCs w:val="28"/>
              </w:rPr>
              <w:br/>
              <w:t>и досуговой деятельности управления культуры департамента по социальной политике администрации города</w:t>
            </w:r>
          </w:p>
        </w:tc>
        <w:tc>
          <w:tcPr>
            <w:tcW w:w="2684" w:type="dxa"/>
          </w:tcPr>
          <w:p w:rsidR="008D0363" w:rsidRDefault="00B25ECD">
            <w:pPr>
              <w:tabs>
                <w:tab w:val="left" w:pos="1710"/>
                <w:tab w:val="left" w:pos="72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(3466) 43-79-75</w:t>
            </w:r>
          </w:p>
        </w:tc>
      </w:tr>
    </w:tbl>
    <w:p w:rsidR="008D0363" w:rsidRDefault="00B25EC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Оргкомитет фестиваля:</w:t>
      </w:r>
      <w:r>
        <w:rPr>
          <w:sz w:val="28"/>
          <w:szCs w:val="28"/>
        </w:rPr>
        <w:t xml:space="preserve"> г. Нижневартовск, ул. 60 лет Октября 11/ 2, </w:t>
      </w:r>
      <w:r>
        <w:rPr>
          <w:color w:val="000000"/>
          <w:sz w:val="28"/>
          <w:szCs w:val="28"/>
        </w:rPr>
        <w:t>Дворец культуры "Октябрь"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№302, тел/факс</w:t>
      </w:r>
      <w:r>
        <w:rPr>
          <w:rFonts w:eastAsia="Calibri"/>
          <w:sz w:val="28"/>
          <w:szCs w:val="28"/>
        </w:rPr>
        <w:t xml:space="preserve">: (3466) 24-94-07 (приемная)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october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molod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8D0363" w:rsidRDefault="00B25ECD">
      <w:pPr>
        <w:pStyle w:val="afc"/>
        <w:tabs>
          <w:tab w:val="left" w:pos="993"/>
        </w:tabs>
        <w:spacing w:before="0" w:beforeAutospacing="0" w:after="0" w:afterAutospacing="0"/>
        <w:ind w:left="5812"/>
        <w:rPr>
          <w:sz w:val="28"/>
          <w:szCs w:val="28"/>
          <w:shd w:val="clear" w:color="auto" w:fill="FFFFFF"/>
        </w:rPr>
      </w:pPr>
      <w:r>
        <w:rPr>
          <w:b/>
        </w:rPr>
        <w:br w:type="page" w:clear="all"/>
      </w:r>
      <w:r>
        <w:rPr>
          <w:sz w:val="28"/>
          <w:szCs w:val="28"/>
          <w:shd w:val="clear" w:color="auto" w:fill="FFFFFF"/>
        </w:rPr>
        <w:lastRenderedPageBreak/>
        <w:t xml:space="preserve">Приложение 2 к Положению </w:t>
      </w:r>
    </w:p>
    <w:p w:rsidR="008D0363" w:rsidRDefault="00B25ECD">
      <w:pPr>
        <w:pStyle w:val="afc"/>
        <w:tabs>
          <w:tab w:val="left" w:pos="993"/>
        </w:tabs>
        <w:spacing w:before="0" w:beforeAutospacing="0" w:after="0" w:afterAutospacing="0"/>
        <w:ind w:left="581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проведении открытого военно-патриотического фестиваля </w:t>
      </w:r>
      <w:r>
        <w:rPr>
          <w:sz w:val="28"/>
          <w:szCs w:val="28"/>
          <w:shd w:val="clear" w:color="auto" w:fill="FFFFFF"/>
        </w:rPr>
        <w:t>"Нам дороги эти позабыть нельзя"</w:t>
      </w:r>
    </w:p>
    <w:p w:rsidR="008D0363" w:rsidRDefault="008D0363">
      <w:pPr>
        <w:ind w:left="5670"/>
        <w:jc w:val="right"/>
        <w:rPr>
          <w:sz w:val="28"/>
          <w:szCs w:val="28"/>
        </w:rPr>
      </w:pPr>
    </w:p>
    <w:p w:rsidR="008D0363" w:rsidRDefault="00B25E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реквизитов организации муниципальное бюджетное учреждение «Дворец культуры «Октябрь»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569"/>
      </w:tblGrid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Полное наименование предприятия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муниципальное бюджетное учреждение «Дворец культуры «Октябрь»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Сокращенное наименование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МБУ ДК </w:t>
            </w:r>
            <w:r>
              <w:t>«Октябрь»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8603079340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860301001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 xml:space="preserve">КБК для платных услуг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lang w:val="en-US"/>
              </w:rPr>
            </w:pPr>
            <w:r>
              <w:t>046 0000 0000000000 131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Код по ОКПО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47065018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Код по ОКВЭД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90.04.3 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Код ОКТМО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rPr>
                <w:lang w:val="en-US"/>
              </w:rPr>
              <w:t>71875000</w:t>
            </w:r>
          </w:p>
        </w:tc>
      </w:tr>
      <w:tr w:rsidR="008D0363">
        <w:trPr>
          <w:trHeight w:val="4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Код ОКФС/ОКОПФ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14/75403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Код ОКАТО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Cs/>
              </w:rPr>
            </w:pPr>
            <w:r>
              <w:rPr>
                <w:bCs/>
              </w:rPr>
              <w:t>71135000000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628606, РФ, Ханты- Мансийский автономный округ- </w:t>
            </w:r>
            <w:proofErr w:type="spellStart"/>
            <w:r>
              <w:t>Югра</w:t>
            </w:r>
            <w:proofErr w:type="spellEnd"/>
            <w:r>
              <w:t>, Тюменская область, г.Нижневартовск, ул. 60 лет Октября, д. 11/2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628606, РФ, Ханты- Мансийский автономный округ- </w:t>
            </w:r>
            <w:proofErr w:type="spellStart"/>
            <w:r>
              <w:t>Югра</w:t>
            </w:r>
            <w:proofErr w:type="spellEnd"/>
            <w:r>
              <w:t>, Тюменская область, г.Нижневартовск, ул. 60 лет Октября, д. 11/2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8-3466 24-94-07,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dcoctober@yandex.ru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Регистрация предприятия (для НКО)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от 04.01.2003 №   86 000911437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1038601250863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Гаврилова Оксана Владимировна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 xml:space="preserve">Новикова Елена </w:t>
            </w:r>
            <w:r>
              <w:t>Григорьевна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Организационно-правовая форма предприятия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муниципальное бюджетное учреждение</w:t>
            </w:r>
          </w:p>
        </w:tc>
      </w:tr>
      <w:tr w:rsidR="008D03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3" w:rsidRDefault="00B25ECD">
            <w:pPr>
              <w:jc w:val="right"/>
            </w:pPr>
            <w:r>
              <w:t>Платежные реквизиты:</w:t>
            </w:r>
          </w:p>
          <w:p w:rsidR="008D0363" w:rsidRDefault="00B25ECD">
            <w:pPr>
              <w:jc w:val="right"/>
            </w:pPr>
            <w:r>
              <w:t>УФК ПО ХАНТЫ-МАНСИЙСКОМУ</w:t>
            </w:r>
          </w:p>
          <w:p w:rsidR="008D0363" w:rsidRDefault="00B25ECD">
            <w:pPr>
              <w:jc w:val="right"/>
            </w:pPr>
            <w:r>
              <w:t>АВТОНОМНОМУ ОКРУГУ-ЮГРЕ</w:t>
            </w:r>
          </w:p>
          <w:p w:rsidR="008D0363" w:rsidRDefault="00B25ECD">
            <w:pPr>
              <w:jc w:val="right"/>
            </w:pPr>
            <w:r>
              <w:t>(ДЕПАРТАМЕНТ ФИНАНСОВ</w:t>
            </w:r>
          </w:p>
          <w:p w:rsidR="008D0363" w:rsidRDefault="00B25ECD">
            <w:pPr>
              <w:jc w:val="right"/>
            </w:pPr>
            <w:r>
              <w:t>НИЖНЕВАРТОВСКА, МБУ ДК «ОКТЯБРЬ»)</w:t>
            </w:r>
          </w:p>
          <w:p w:rsidR="008D0363" w:rsidRDefault="008D0363">
            <w:pPr>
              <w:jc w:val="right"/>
            </w:pPr>
          </w:p>
          <w:p w:rsidR="008D0363" w:rsidRDefault="00B25ECD">
            <w:pPr>
              <w:jc w:val="right"/>
            </w:pPr>
            <w:r>
              <w:t xml:space="preserve">РКЦ ХАНТЫ-МАНСИЙСК </w:t>
            </w:r>
          </w:p>
          <w:p w:rsidR="008D0363" w:rsidRDefault="00B25ECD">
            <w:pPr>
              <w:jc w:val="right"/>
            </w:pPr>
            <w:r>
              <w:t xml:space="preserve">г. </w:t>
            </w:r>
            <w:proofErr w:type="spellStart"/>
            <w:r>
              <w:t>Ханты-мансийск</w:t>
            </w:r>
            <w:proofErr w:type="spellEnd"/>
          </w:p>
          <w:p w:rsidR="008D0363" w:rsidRDefault="00B25ECD">
            <w:pPr>
              <w:jc w:val="right"/>
            </w:pPr>
            <w:r>
              <w:t>БИК 007162163</w:t>
            </w:r>
          </w:p>
          <w:p w:rsidR="008D0363" w:rsidRDefault="00B25ECD">
            <w:pPr>
              <w:jc w:val="right"/>
            </w:pPr>
            <w:r>
              <w:t>р/с 03234643718750008700</w:t>
            </w:r>
          </w:p>
          <w:p w:rsidR="008D0363" w:rsidRDefault="00B25ECD">
            <w:pPr>
              <w:jc w:val="right"/>
            </w:pPr>
            <w:r>
              <w:t>к/с 40102810245370000007</w:t>
            </w:r>
          </w:p>
          <w:p w:rsidR="008D0363" w:rsidRDefault="008D0363">
            <w:pPr>
              <w:jc w:val="right"/>
            </w:pPr>
          </w:p>
        </w:tc>
      </w:tr>
    </w:tbl>
    <w:p w:rsidR="008D0363" w:rsidRDefault="008D0363">
      <w:pPr>
        <w:jc w:val="center"/>
        <w:rPr>
          <w:b/>
          <w:color w:val="000000"/>
          <w:sz w:val="32"/>
          <w:szCs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</w:rPr>
      </w:pPr>
    </w:p>
    <w:p w:rsidR="008D0363" w:rsidRDefault="008D0363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</w:rPr>
      </w:pPr>
    </w:p>
    <w:p w:rsidR="008D0363" w:rsidRDefault="00B25ECD">
      <w:pPr>
        <w:pStyle w:val="afc"/>
        <w:tabs>
          <w:tab w:val="left" w:pos="993"/>
        </w:tabs>
        <w:spacing w:before="0" w:beforeAutospacing="0" w:after="0" w:afterAutospacing="0"/>
        <w:ind w:left="6096"/>
        <w:rPr>
          <w:sz w:val="28"/>
          <w:szCs w:val="28"/>
          <w:shd w:val="clear" w:color="auto" w:fill="FFFFFF"/>
        </w:rPr>
      </w:pPr>
      <w:bookmarkStart w:id="1" w:name="_Hlk65664470"/>
      <w:r>
        <w:rPr>
          <w:sz w:val="28"/>
          <w:szCs w:val="28"/>
          <w:shd w:val="clear" w:color="auto" w:fill="FFFFFF"/>
        </w:rPr>
        <w:t>Приложение 3 к Положению о проведении открытого военно-патриотического фестиваля "Нам дороги эти позабыть нельзя"</w:t>
      </w:r>
      <w:bookmarkEnd w:id="1"/>
    </w:p>
    <w:p w:rsidR="008D0363" w:rsidRDefault="008D0363">
      <w:pPr>
        <w:spacing w:before="144"/>
        <w:jc w:val="center"/>
        <w:rPr>
          <w:b/>
          <w:sz w:val="26"/>
          <w:szCs w:val="26"/>
        </w:rPr>
      </w:pPr>
    </w:p>
    <w:p w:rsidR="008D0363" w:rsidRDefault="00B25E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8D0363" w:rsidRDefault="00B25E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обработку </w:t>
      </w:r>
      <w:r>
        <w:rPr>
          <w:b/>
          <w:sz w:val="26"/>
          <w:szCs w:val="26"/>
        </w:rPr>
        <w:t>персональных данных</w:t>
      </w:r>
    </w:p>
    <w:p w:rsidR="008D0363" w:rsidRDefault="008D0363">
      <w:pPr>
        <w:jc w:val="center"/>
        <w:rPr>
          <w:b/>
          <w:szCs w:val="26"/>
        </w:rPr>
      </w:pPr>
    </w:p>
    <w:p w:rsidR="008D0363" w:rsidRDefault="00B25ECD">
      <w:pPr>
        <w:jc w:val="both"/>
        <w:rPr>
          <w:szCs w:val="26"/>
        </w:rPr>
      </w:pPr>
      <w:r>
        <w:rPr>
          <w:szCs w:val="26"/>
        </w:rPr>
        <w:t>Я (далее - Субъект), ______________________________________________________________,</w:t>
      </w:r>
    </w:p>
    <w:p w:rsidR="008D0363" w:rsidRDefault="00B25ECD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>(фамилия, имя, отчество)</w:t>
      </w:r>
    </w:p>
    <w:p w:rsidR="008D0363" w:rsidRDefault="00B25ECD">
      <w:pPr>
        <w:jc w:val="both"/>
        <w:rPr>
          <w:i/>
          <w:szCs w:val="26"/>
        </w:rPr>
      </w:pPr>
      <w:r>
        <w:rPr>
          <w:szCs w:val="26"/>
        </w:rPr>
        <w:t>законный представитель _______________________________________________________, документ удостоверяющий личность_____________</w:t>
      </w:r>
      <w:r>
        <w:rPr>
          <w:szCs w:val="26"/>
        </w:rPr>
        <w:t>______ № __________________________,</w:t>
      </w:r>
    </w:p>
    <w:p w:rsidR="008D0363" w:rsidRDefault="00B25ECD">
      <w:pPr>
        <w:jc w:val="center"/>
        <w:rPr>
          <w:sz w:val="20"/>
          <w:szCs w:val="26"/>
        </w:rPr>
      </w:pPr>
      <w:r>
        <w:rPr>
          <w:i/>
          <w:sz w:val="20"/>
          <w:szCs w:val="26"/>
        </w:rPr>
        <w:t>(вид документа)</w:t>
      </w:r>
    </w:p>
    <w:p w:rsidR="008D0363" w:rsidRDefault="00B25ECD">
      <w:pPr>
        <w:jc w:val="both"/>
        <w:rPr>
          <w:szCs w:val="26"/>
        </w:rPr>
      </w:pPr>
      <w:r>
        <w:rPr>
          <w:szCs w:val="26"/>
        </w:rPr>
        <w:t>выдан ______________________________________________________________________</w:t>
      </w:r>
    </w:p>
    <w:p w:rsidR="008D0363" w:rsidRDefault="00B25ECD">
      <w:pPr>
        <w:jc w:val="center"/>
        <w:rPr>
          <w:sz w:val="20"/>
          <w:szCs w:val="26"/>
        </w:rPr>
      </w:pPr>
      <w:r>
        <w:rPr>
          <w:i/>
          <w:sz w:val="20"/>
          <w:szCs w:val="26"/>
        </w:rPr>
        <w:t>(кем и когда)</w:t>
      </w:r>
    </w:p>
    <w:p w:rsidR="008D0363" w:rsidRDefault="00B25ECD">
      <w:pPr>
        <w:jc w:val="both"/>
        <w:rPr>
          <w:szCs w:val="26"/>
        </w:rPr>
      </w:pPr>
      <w:r>
        <w:rPr>
          <w:szCs w:val="26"/>
        </w:rPr>
        <w:t>зарегистрированный (</w:t>
      </w:r>
      <w:proofErr w:type="spellStart"/>
      <w:r>
        <w:rPr>
          <w:szCs w:val="26"/>
        </w:rPr>
        <w:t>ая</w:t>
      </w:r>
      <w:proofErr w:type="spellEnd"/>
      <w:r>
        <w:rPr>
          <w:szCs w:val="26"/>
        </w:rPr>
        <w:t>) по адресу: _____________________________________________</w:t>
      </w:r>
    </w:p>
    <w:p w:rsidR="008D0363" w:rsidRDefault="00B25ECD">
      <w:pPr>
        <w:jc w:val="both"/>
        <w:rPr>
          <w:szCs w:val="26"/>
        </w:rPr>
      </w:pPr>
      <w:r>
        <w:rPr>
          <w:szCs w:val="26"/>
        </w:rPr>
        <w:t>_______________________________</w:t>
      </w:r>
      <w:r>
        <w:rPr>
          <w:szCs w:val="26"/>
        </w:rPr>
        <w:t>_____________________________________________,</w:t>
      </w:r>
    </w:p>
    <w:p w:rsidR="008D0363" w:rsidRDefault="00B25ECD">
      <w:pPr>
        <w:ind w:firstLine="709"/>
        <w:jc w:val="both"/>
        <w:rPr>
          <w:sz w:val="22"/>
        </w:rPr>
      </w:pPr>
      <w:r>
        <w:rPr>
          <w:sz w:val="22"/>
        </w:rPr>
        <w:t xml:space="preserve">даю свое согласие Дворцу культуры «Октябрь», на обработку своих персональных данных </w:t>
      </w:r>
      <w:r>
        <w:rPr>
          <w:sz w:val="22"/>
        </w:rPr>
        <w:br w:type="textWrapping" w:clear="all"/>
      </w:r>
      <w:r>
        <w:rPr>
          <w:sz w:val="22"/>
        </w:rPr>
        <w:t xml:space="preserve">и ребенка, на следующих условиях: </w:t>
      </w:r>
    </w:p>
    <w:p w:rsidR="008D0363" w:rsidRDefault="00B25ECD">
      <w:pPr>
        <w:contextualSpacing/>
        <w:jc w:val="both"/>
        <w:rPr>
          <w:sz w:val="22"/>
        </w:rPr>
      </w:pPr>
      <w:r>
        <w:rPr>
          <w:sz w:val="22"/>
        </w:rPr>
        <w:t>оператор осуществляет обработку персональных данных Субъекта исключительно в целях органи</w:t>
      </w:r>
      <w:r>
        <w:rPr>
          <w:sz w:val="22"/>
        </w:rPr>
        <w:t>зации и проведения открытого военно- патриотического фестиваля "Нам дороги эти позабыть нельзя" в период с 03.04.2023 по 05.05.2023</w:t>
      </w:r>
    </w:p>
    <w:p w:rsidR="008D0363" w:rsidRDefault="008D0363">
      <w:pPr>
        <w:contextualSpacing/>
        <w:jc w:val="both"/>
        <w:rPr>
          <w:sz w:val="22"/>
        </w:rPr>
      </w:pPr>
    </w:p>
    <w:p w:rsidR="008D0363" w:rsidRDefault="00B25ECD">
      <w:pPr>
        <w:ind w:firstLine="709"/>
        <w:jc w:val="both"/>
        <w:rPr>
          <w:sz w:val="22"/>
        </w:rPr>
      </w:pPr>
      <w:r>
        <w:rPr>
          <w:sz w:val="22"/>
        </w:rPr>
        <w:t xml:space="preserve">1. Субъект дает согласие на обработку Оператором своих персональных данных и ребенка, </w:t>
      </w:r>
      <w:r>
        <w:rPr>
          <w:sz w:val="22"/>
        </w:rPr>
        <w:br w:type="textWrapping" w:clear="all"/>
      </w:r>
      <w:r>
        <w:rPr>
          <w:sz w:val="22"/>
        </w:rPr>
        <w:t>то есть совершение, в том числе, в т</w:t>
      </w:r>
      <w:r>
        <w:rPr>
          <w:sz w:val="22"/>
        </w:rPr>
        <w:t>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блокировки, уничтожение персональных данных), при этом общее описание вышеуказанных способов обрабо</w:t>
      </w:r>
      <w:r>
        <w:rPr>
          <w:sz w:val="22"/>
        </w:rPr>
        <w:t xml:space="preserve">тки данных приведено в Федеральном законе от 27.07.2006 </w:t>
      </w:r>
      <w:r>
        <w:rPr>
          <w:sz w:val="22"/>
        </w:rPr>
        <w:br w:type="textWrapping" w:clear="all"/>
      </w:r>
      <w:r>
        <w:rPr>
          <w:sz w:val="22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D0363" w:rsidRDefault="00B25ECD">
      <w:pPr>
        <w:ind w:firstLine="709"/>
        <w:jc w:val="both"/>
        <w:rPr>
          <w:sz w:val="22"/>
        </w:rPr>
      </w:pPr>
      <w:r>
        <w:rPr>
          <w:sz w:val="22"/>
        </w:rPr>
        <w:t>2. Настоящее согласие действует в указанные ср</w:t>
      </w:r>
      <w:r>
        <w:rPr>
          <w:sz w:val="22"/>
        </w:rPr>
        <w:t>оки проведения конкурса.</w:t>
      </w:r>
    </w:p>
    <w:p w:rsidR="008D0363" w:rsidRDefault="00B25ECD">
      <w:pPr>
        <w:ind w:firstLine="709"/>
        <w:jc w:val="both"/>
        <w:rPr>
          <w:sz w:val="22"/>
        </w:rPr>
      </w:pPr>
      <w:r>
        <w:rPr>
          <w:sz w:val="22"/>
        </w:rPr>
        <w:t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D0363" w:rsidRDefault="00B25ECD">
      <w:pPr>
        <w:ind w:firstLine="709"/>
        <w:jc w:val="both"/>
        <w:rPr>
          <w:sz w:val="22"/>
        </w:rPr>
      </w:pPr>
      <w:r>
        <w:rPr>
          <w:sz w:val="22"/>
        </w:rPr>
        <w:t>4. Субъ</w:t>
      </w:r>
      <w:r>
        <w:rPr>
          <w:sz w:val="22"/>
        </w:rPr>
        <w:t>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27.07.2006 № 152-ФЗ).</w:t>
      </w:r>
    </w:p>
    <w:p w:rsidR="008D0363" w:rsidRDefault="008D0363">
      <w:pPr>
        <w:jc w:val="both"/>
        <w:rPr>
          <w:sz w:val="8"/>
          <w:szCs w:val="8"/>
        </w:rPr>
      </w:pPr>
    </w:p>
    <w:p w:rsidR="008D0363" w:rsidRDefault="00B25ECD">
      <w:pPr>
        <w:rPr>
          <w:sz w:val="22"/>
          <w:u w:val="single"/>
        </w:rPr>
      </w:pPr>
      <w:r>
        <w:rPr>
          <w:sz w:val="22"/>
        </w:rPr>
        <w:t>«______» ___________________20 ___г.   _________________________________</w:t>
      </w:r>
      <w:r>
        <w:rPr>
          <w:sz w:val="22"/>
          <w:u w:val="single"/>
        </w:rPr>
        <w:t>_</w:t>
      </w:r>
      <w:r>
        <w:rPr>
          <w:sz w:val="22"/>
          <w:u w:val="single"/>
        </w:rPr>
        <w:t>_______________</w:t>
      </w:r>
    </w:p>
    <w:p w:rsidR="008D0363" w:rsidRDefault="00B25EC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Подпись                                                 ФИО</w:t>
      </w:r>
    </w:p>
    <w:p w:rsidR="008D0363" w:rsidRDefault="00B25ECD">
      <w:pPr>
        <w:jc w:val="both"/>
        <w:rPr>
          <w:sz w:val="22"/>
        </w:rPr>
      </w:pPr>
      <w:r>
        <w:rPr>
          <w:sz w:val="22"/>
        </w:rPr>
        <w:t xml:space="preserve">Подтверждаю, что ознакомлен (а) с Положением Федерального закона от 27.07.2006 № 152-ФЗ </w:t>
      </w:r>
      <w:r>
        <w:rPr>
          <w:sz w:val="22"/>
        </w:rPr>
        <w:br w:type="textWrapping" w:clear="all"/>
      </w:r>
      <w:r>
        <w:rPr>
          <w:sz w:val="22"/>
        </w:rPr>
        <w:t>«О персона</w:t>
      </w:r>
      <w:r>
        <w:rPr>
          <w:sz w:val="22"/>
        </w:rPr>
        <w:t>льных данных», права и обязанности в области защиты персональных данных мне разъяснены.</w:t>
      </w:r>
    </w:p>
    <w:p w:rsidR="008D0363" w:rsidRDefault="008D0363">
      <w:pPr>
        <w:jc w:val="both"/>
        <w:rPr>
          <w:sz w:val="8"/>
          <w:szCs w:val="8"/>
        </w:rPr>
      </w:pPr>
    </w:p>
    <w:p w:rsidR="008D0363" w:rsidRDefault="00B25ECD">
      <w:pPr>
        <w:rPr>
          <w:sz w:val="22"/>
        </w:rPr>
      </w:pPr>
      <w:r>
        <w:rPr>
          <w:sz w:val="22"/>
        </w:rPr>
        <w:t xml:space="preserve"> «______» ___________________20 ___г.   _________________________________________________</w:t>
      </w:r>
    </w:p>
    <w:p w:rsidR="008D0363" w:rsidRDefault="008D0363">
      <w:pPr>
        <w:spacing w:before="144"/>
        <w:jc w:val="center"/>
        <w:rPr>
          <w:b/>
          <w:sz w:val="26"/>
          <w:szCs w:val="26"/>
        </w:rPr>
      </w:pPr>
    </w:p>
    <w:p w:rsidR="008D0363" w:rsidRDefault="008D0363">
      <w:pPr>
        <w:spacing w:before="144"/>
        <w:jc w:val="center"/>
        <w:rPr>
          <w:b/>
          <w:sz w:val="26"/>
          <w:szCs w:val="26"/>
        </w:rPr>
      </w:pPr>
    </w:p>
    <w:p w:rsidR="008D0363" w:rsidRDefault="00B25ECD">
      <w:pPr>
        <w:rPr>
          <w:sz w:val="22"/>
        </w:rPr>
        <w:sectPr w:rsidR="008D036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2"/>
        </w:rPr>
        <w:t xml:space="preserve">                                                                                  Подпись                     </w:t>
      </w:r>
      <w:r>
        <w:rPr>
          <w:sz w:val="22"/>
        </w:rPr>
        <w:t xml:space="preserve">                             ФИО</w:t>
      </w:r>
    </w:p>
    <w:tbl>
      <w:tblPr>
        <w:tblpPr w:leftFromText="180" w:rightFromText="180" w:horzAnchor="page" w:tblpX="1" w:tblpY="-1140"/>
        <w:tblW w:w="28541" w:type="dxa"/>
        <w:tblLook w:val="04A0"/>
      </w:tblPr>
      <w:tblGrid>
        <w:gridCol w:w="28541"/>
      </w:tblGrid>
      <w:tr w:rsidR="008D0363">
        <w:trPr>
          <w:trHeight w:val="300"/>
        </w:trPr>
        <w:tc>
          <w:tcPr>
            <w:tcW w:w="285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8D0363" w:rsidRDefault="008D0363">
            <w:pPr>
              <w:ind w:left="1701"/>
            </w:pPr>
          </w:p>
        </w:tc>
      </w:tr>
    </w:tbl>
    <w:p w:rsidR="008D0363" w:rsidRDefault="008D0363" w:rsidP="00C620BC">
      <w:pPr>
        <w:rPr>
          <w:sz w:val="22"/>
        </w:rPr>
      </w:pPr>
    </w:p>
    <w:sectPr w:rsidR="008D0363" w:rsidSect="007358C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CD" w:rsidRDefault="00B25ECD">
      <w:r>
        <w:separator/>
      </w:r>
    </w:p>
  </w:endnote>
  <w:endnote w:type="continuationSeparator" w:id="0">
    <w:p w:rsidR="00B25ECD" w:rsidRDefault="00B2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25EC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D0363" w:rsidRDefault="008D036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8D036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25EC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D0363" w:rsidRDefault="008D036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8D036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CD" w:rsidRDefault="00B25ECD">
      <w:r>
        <w:separator/>
      </w:r>
    </w:p>
  </w:footnote>
  <w:footnote w:type="continuationSeparator" w:id="0">
    <w:p w:rsidR="00B25ECD" w:rsidRDefault="00B2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25EC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D0363" w:rsidRDefault="008D036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B25ECD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8E273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25EC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D0363" w:rsidRDefault="008D0363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3" w:rsidRDefault="007358C1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B25ECD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25ECD">
      <w:rPr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DE"/>
    <w:multiLevelType w:val="multilevel"/>
    <w:tmpl w:val="610A552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03EC2852"/>
    <w:multiLevelType w:val="hybridMultilevel"/>
    <w:tmpl w:val="244CDA68"/>
    <w:lvl w:ilvl="0" w:tplc="6772121C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1144AE6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97B68FC4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4684E3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E8E807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B298001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4B9611D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BD84E9B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2D1AC370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D762621"/>
    <w:multiLevelType w:val="multilevel"/>
    <w:tmpl w:val="018E045C"/>
    <w:lvl w:ilvl="0">
      <w:start w:val="1"/>
      <w:numFmt w:val="upperRoman"/>
      <w:lvlText w:val="%1."/>
      <w:lvlJc w:val="left"/>
      <w:pPr>
        <w:ind w:left="833" w:hanging="7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023" w:hanging="720"/>
      </w:pPr>
    </w:lvl>
    <w:lvl w:ilvl="3">
      <w:start w:val="1"/>
      <w:numFmt w:val="decimal"/>
      <w:lvlText w:val="%1.%2.%3.%4."/>
      <w:lvlJc w:val="left"/>
      <w:pPr>
        <w:ind w:left="2978" w:hanging="1080"/>
      </w:pPr>
    </w:lvl>
    <w:lvl w:ilvl="4">
      <w:start w:val="1"/>
      <w:numFmt w:val="decimal"/>
      <w:lvlText w:val="%1.%2.%3.%4.%5."/>
      <w:lvlJc w:val="left"/>
      <w:pPr>
        <w:ind w:left="3573" w:hanging="1080"/>
      </w:pPr>
    </w:lvl>
    <w:lvl w:ilvl="5">
      <w:start w:val="1"/>
      <w:numFmt w:val="decimal"/>
      <w:lvlText w:val="%1.%2.%3.%4.%5.%6."/>
      <w:lvlJc w:val="left"/>
      <w:pPr>
        <w:ind w:left="4528" w:hanging="1440"/>
      </w:pPr>
    </w:lvl>
    <w:lvl w:ilvl="6">
      <w:start w:val="1"/>
      <w:numFmt w:val="decimal"/>
      <w:lvlText w:val="%1.%2.%3.%4.%5.%6.%7."/>
      <w:lvlJc w:val="left"/>
      <w:pPr>
        <w:ind w:left="5483" w:hanging="1800"/>
      </w:pPr>
    </w:lvl>
    <w:lvl w:ilvl="7">
      <w:start w:val="1"/>
      <w:numFmt w:val="decimal"/>
      <w:lvlText w:val="%1.%2.%3.%4.%5.%6.%7.%8."/>
      <w:lvlJc w:val="left"/>
      <w:pPr>
        <w:ind w:left="6078" w:hanging="1800"/>
      </w:pPr>
    </w:lvl>
    <w:lvl w:ilvl="8">
      <w:start w:val="1"/>
      <w:numFmt w:val="decimal"/>
      <w:lvlText w:val="%1.%2.%3.%4.%5.%6.%7.%8.%9."/>
      <w:lvlJc w:val="left"/>
      <w:pPr>
        <w:ind w:left="7033" w:hanging="2160"/>
      </w:pPr>
    </w:lvl>
  </w:abstractNum>
  <w:abstractNum w:abstractNumId="3">
    <w:nsid w:val="11CD0C4A"/>
    <w:multiLevelType w:val="hybridMultilevel"/>
    <w:tmpl w:val="5A8649EA"/>
    <w:lvl w:ilvl="0" w:tplc="F404D0A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A6E7FD6">
      <w:start w:val="1"/>
      <w:numFmt w:val="lowerLetter"/>
      <w:lvlText w:val="%2."/>
      <w:lvlJc w:val="left"/>
      <w:pPr>
        <w:ind w:left="1440" w:hanging="360"/>
      </w:pPr>
    </w:lvl>
    <w:lvl w:ilvl="2" w:tplc="A7A297B8">
      <w:start w:val="1"/>
      <w:numFmt w:val="lowerRoman"/>
      <w:lvlText w:val="%3."/>
      <w:lvlJc w:val="right"/>
      <w:pPr>
        <w:ind w:left="2160" w:hanging="180"/>
      </w:pPr>
    </w:lvl>
    <w:lvl w:ilvl="3" w:tplc="0DBC6992">
      <w:start w:val="1"/>
      <w:numFmt w:val="decimal"/>
      <w:lvlText w:val="%4."/>
      <w:lvlJc w:val="left"/>
      <w:pPr>
        <w:ind w:left="2880" w:hanging="360"/>
      </w:pPr>
    </w:lvl>
    <w:lvl w:ilvl="4" w:tplc="947E2414">
      <w:start w:val="1"/>
      <w:numFmt w:val="lowerLetter"/>
      <w:lvlText w:val="%5."/>
      <w:lvlJc w:val="left"/>
      <w:pPr>
        <w:ind w:left="3600" w:hanging="360"/>
      </w:pPr>
    </w:lvl>
    <w:lvl w:ilvl="5" w:tplc="6C7897D8">
      <w:start w:val="1"/>
      <w:numFmt w:val="lowerRoman"/>
      <w:lvlText w:val="%6."/>
      <w:lvlJc w:val="right"/>
      <w:pPr>
        <w:ind w:left="4320" w:hanging="180"/>
      </w:pPr>
    </w:lvl>
    <w:lvl w:ilvl="6" w:tplc="D0D07C2C">
      <w:start w:val="1"/>
      <w:numFmt w:val="decimal"/>
      <w:lvlText w:val="%7."/>
      <w:lvlJc w:val="left"/>
      <w:pPr>
        <w:ind w:left="5040" w:hanging="360"/>
      </w:pPr>
    </w:lvl>
    <w:lvl w:ilvl="7" w:tplc="3C88B810">
      <w:start w:val="1"/>
      <w:numFmt w:val="lowerLetter"/>
      <w:lvlText w:val="%8."/>
      <w:lvlJc w:val="left"/>
      <w:pPr>
        <w:ind w:left="5760" w:hanging="360"/>
      </w:pPr>
    </w:lvl>
    <w:lvl w:ilvl="8" w:tplc="E2AA2D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0746"/>
    <w:multiLevelType w:val="hybridMultilevel"/>
    <w:tmpl w:val="5F301C2A"/>
    <w:lvl w:ilvl="0" w:tplc="D85027C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CAC20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75C39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168E0C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CDEA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5E6DDC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80A28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2AEDA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AFE2EF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9155D33"/>
    <w:multiLevelType w:val="hybridMultilevel"/>
    <w:tmpl w:val="52A86E36"/>
    <w:lvl w:ilvl="0" w:tplc="A5D8C7E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EB47F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0509EC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C34C3A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852D4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610CFB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3D63C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05EBE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F2A0F5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4744D5"/>
    <w:multiLevelType w:val="hybridMultilevel"/>
    <w:tmpl w:val="E9B08CDE"/>
    <w:lvl w:ilvl="0" w:tplc="98F68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D89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661D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A6B1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14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02B7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221C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183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9E47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4B4339"/>
    <w:multiLevelType w:val="hybridMultilevel"/>
    <w:tmpl w:val="445AB67C"/>
    <w:lvl w:ilvl="0" w:tplc="537AF76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4B4CC0A">
      <w:start w:val="1"/>
      <w:numFmt w:val="lowerLetter"/>
      <w:lvlText w:val="%2."/>
      <w:lvlJc w:val="left"/>
      <w:pPr>
        <w:ind w:left="1440" w:hanging="360"/>
      </w:pPr>
    </w:lvl>
    <w:lvl w:ilvl="2" w:tplc="583A4574">
      <w:start w:val="1"/>
      <w:numFmt w:val="lowerRoman"/>
      <w:lvlText w:val="%3."/>
      <w:lvlJc w:val="right"/>
      <w:pPr>
        <w:ind w:left="2160" w:hanging="180"/>
      </w:pPr>
    </w:lvl>
    <w:lvl w:ilvl="3" w:tplc="CA0A82B2">
      <w:start w:val="1"/>
      <w:numFmt w:val="decimal"/>
      <w:lvlText w:val="%4."/>
      <w:lvlJc w:val="left"/>
      <w:pPr>
        <w:ind w:left="2880" w:hanging="360"/>
      </w:pPr>
    </w:lvl>
    <w:lvl w:ilvl="4" w:tplc="8496D868">
      <w:start w:val="1"/>
      <w:numFmt w:val="lowerLetter"/>
      <w:lvlText w:val="%5."/>
      <w:lvlJc w:val="left"/>
      <w:pPr>
        <w:ind w:left="3600" w:hanging="360"/>
      </w:pPr>
    </w:lvl>
    <w:lvl w:ilvl="5" w:tplc="A92EE23E">
      <w:start w:val="1"/>
      <w:numFmt w:val="lowerRoman"/>
      <w:lvlText w:val="%6."/>
      <w:lvlJc w:val="right"/>
      <w:pPr>
        <w:ind w:left="4320" w:hanging="180"/>
      </w:pPr>
    </w:lvl>
    <w:lvl w:ilvl="6" w:tplc="0F1AC286">
      <w:start w:val="1"/>
      <w:numFmt w:val="decimal"/>
      <w:lvlText w:val="%7."/>
      <w:lvlJc w:val="left"/>
      <w:pPr>
        <w:ind w:left="5040" w:hanging="360"/>
      </w:pPr>
    </w:lvl>
    <w:lvl w:ilvl="7" w:tplc="47945EB6">
      <w:start w:val="1"/>
      <w:numFmt w:val="lowerLetter"/>
      <w:lvlText w:val="%8."/>
      <w:lvlJc w:val="left"/>
      <w:pPr>
        <w:ind w:left="5760" w:hanging="360"/>
      </w:pPr>
    </w:lvl>
    <w:lvl w:ilvl="8" w:tplc="CC40567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B11"/>
    <w:multiLevelType w:val="hybridMultilevel"/>
    <w:tmpl w:val="66B6E33A"/>
    <w:lvl w:ilvl="0" w:tplc="AF9C9E1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90C36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F606B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E64362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4AC89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978331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ACEF7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0942D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B20BA5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3441F74"/>
    <w:multiLevelType w:val="multilevel"/>
    <w:tmpl w:val="BED23678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23C459BC"/>
    <w:multiLevelType w:val="hybridMultilevel"/>
    <w:tmpl w:val="84DEBE22"/>
    <w:lvl w:ilvl="0" w:tplc="AA9482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5ADCD0">
      <w:start w:val="1"/>
      <w:numFmt w:val="lowerLetter"/>
      <w:lvlText w:val="%2."/>
      <w:lvlJc w:val="left"/>
      <w:pPr>
        <w:ind w:left="1440" w:hanging="360"/>
      </w:pPr>
    </w:lvl>
    <w:lvl w:ilvl="2" w:tplc="90D47728">
      <w:start w:val="1"/>
      <w:numFmt w:val="lowerRoman"/>
      <w:lvlText w:val="%3."/>
      <w:lvlJc w:val="right"/>
      <w:pPr>
        <w:ind w:left="2160" w:hanging="180"/>
      </w:pPr>
    </w:lvl>
    <w:lvl w:ilvl="3" w:tplc="D31ECA68">
      <w:start w:val="1"/>
      <w:numFmt w:val="decimal"/>
      <w:lvlText w:val="%4."/>
      <w:lvlJc w:val="left"/>
      <w:pPr>
        <w:ind w:left="2880" w:hanging="360"/>
      </w:pPr>
    </w:lvl>
    <w:lvl w:ilvl="4" w:tplc="9B92966E">
      <w:start w:val="1"/>
      <w:numFmt w:val="lowerLetter"/>
      <w:lvlText w:val="%5."/>
      <w:lvlJc w:val="left"/>
      <w:pPr>
        <w:ind w:left="3600" w:hanging="360"/>
      </w:pPr>
    </w:lvl>
    <w:lvl w:ilvl="5" w:tplc="9D8EC1F6">
      <w:start w:val="1"/>
      <w:numFmt w:val="lowerRoman"/>
      <w:lvlText w:val="%6."/>
      <w:lvlJc w:val="right"/>
      <w:pPr>
        <w:ind w:left="4320" w:hanging="180"/>
      </w:pPr>
    </w:lvl>
    <w:lvl w:ilvl="6" w:tplc="8352802E">
      <w:start w:val="1"/>
      <w:numFmt w:val="decimal"/>
      <w:lvlText w:val="%7."/>
      <w:lvlJc w:val="left"/>
      <w:pPr>
        <w:ind w:left="5040" w:hanging="360"/>
      </w:pPr>
    </w:lvl>
    <w:lvl w:ilvl="7" w:tplc="093463F6">
      <w:start w:val="1"/>
      <w:numFmt w:val="lowerLetter"/>
      <w:lvlText w:val="%8."/>
      <w:lvlJc w:val="left"/>
      <w:pPr>
        <w:ind w:left="5760" w:hanging="360"/>
      </w:pPr>
    </w:lvl>
    <w:lvl w:ilvl="8" w:tplc="43FECF4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4277"/>
    <w:multiLevelType w:val="multilevel"/>
    <w:tmpl w:val="37BA65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94A4280"/>
    <w:multiLevelType w:val="multilevel"/>
    <w:tmpl w:val="C4548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2C33582B"/>
    <w:multiLevelType w:val="hybridMultilevel"/>
    <w:tmpl w:val="7C2664B6"/>
    <w:lvl w:ilvl="0" w:tplc="2C342EA4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CC8CCE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 w:tplc="2C38D6E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437652BE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A3E4DB0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 w:tplc="688E6D46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B20CE2FE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CDEA2F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 w:tplc="C276E1C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>
    <w:nsid w:val="2CB26B8D"/>
    <w:multiLevelType w:val="hybridMultilevel"/>
    <w:tmpl w:val="8878EBC0"/>
    <w:lvl w:ilvl="0" w:tplc="D606375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C0444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6C2520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7D6637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574AF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16CFBA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D68415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4BCB2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FCC21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2A177A6"/>
    <w:multiLevelType w:val="hybridMultilevel"/>
    <w:tmpl w:val="EE1C33A2"/>
    <w:lvl w:ilvl="0" w:tplc="19A07726">
      <w:start w:val="1"/>
      <w:numFmt w:val="decimal"/>
      <w:lvlText w:val="%1."/>
      <w:lvlJc w:val="left"/>
      <w:pPr>
        <w:ind w:left="720" w:hanging="360"/>
      </w:pPr>
    </w:lvl>
    <w:lvl w:ilvl="1" w:tplc="627CADD6">
      <w:start w:val="1"/>
      <w:numFmt w:val="lowerLetter"/>
      <w:lvlText w:val="%2."/>
      <w:lvlJc w:val="left"/>
      <w:pPr>
        <w:ind w:left="1440" w:hanging="360"/>
      </w:pPr>
    </w:lvl>
    <w:lvl w:ilvl="2" w:tplc="60589E34">
      <w:start w:val="1"/>
      <w:numFmt w:val="lowerRoman"/>
      <w:lvlText w:val="%3."/>
      <w:lvlJc w:val="right"/>
      <w:pPr>
        <w:ind w:left="2160" w:hanging="180"/>
      </w:pPr>
    </w:lvl>
    <w:lvl w:ilvl="3" w:tplc="D9507864">
      <w:start w:val="1"/>
      <w:numFmt w:val="decimal"/>
      <w:lvlText w:val="%4."/>
      <w:lvlJc w:val="left"/>
      <w:pPr>
        <w:ind w:left="2880" w:hanging="360"/>
      </w:pPr>
    </w:lvl>
    <w:lvl w:ilvl="4" w:tplc="1EB8F57C">
      <w:start w:val="1"/>
      <w:numFmt w:val="lowerLetter"/>
      <w:lvlText w:val="%5."/>
      <w:lvlJc w:val="left"/>
      <w:pPr>
        <w:ind w:left="3600" w:hanging="360"/>
      </w:pPr>
    </w:lvl>
    <w:lvl w:ilvl="5" w:tplc="2D00DF72">
      <w:start w:val="1"/>
      <w:numFmt w:val="lowerRoman"/>
      <w:lvlText w:val="%6."/>
      <w:lvlJc w:val="right"/>
      <w:pPr>
        <w:ind w:left="4320" w:hanging="180"/>
      </w:pPr>
    </w:lvl>
    <w:lvl w:ilvl="6" w:tplc="B9489AEC">
      <w:start w:val="1"/>
      <w:numFmt w:val="decimal"/>
      <w:lvlText w:val="%7."/>
      <w:lvlJc w:val="left"/>
      <w:pPr>
        <w:ind w:left="5040" w:hanging="360"/>
      </w:pPr>
    </w:lvl>
    <w:lvl w:ilvl="7" w:tplc="BF48ABA2">
      <w:start w:val="1"/>
      <w:numFmt w:val="lowerLetter"/>
      <w:lvlText w:val="%8."/>
      <w:lvlJc w:val="left"/>
      <w:pPr>
        <w:ind w:left="5760" w:hanging="360"/>
      </w:pPr>
    </w:lvl>
    <w:lvl w:ilvl="8" w:tplc="04C2DA1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475C"/>
    <w:multiLevelType w:val="multilevel"/>
    <w:tmpl w:val="C16CE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7">
    <w:nsid w:val="33A46080"/>
    <w:multiLevelType w:val="hybridMultilevel"/>
    <w:tmpl w:val="955C8360"/>
    <w:lvl w:ilvl="0" w:tplc="71042024">
      <w:start w:val="1"/>
      <w:numFmt w:val="decimal"/>
      <w:lvlText w:val="%1)"/>
      <w:lvlJc w:val="left"/>
      <w:pPr>
        <w:ind w:left="720" w:hanging="360"/>
      </w:pPr>
    </w:lvl>
    <w:lvl w:ilvl="1" w:tplc="65DE5740">
      <w:start w:val="1"/>
      <w:numFmt w:val="decimal"/>
      <w:lvlText w:val="%2)"/>
      <w:lvlJc w:val="left"/>
      <w:pPr>
        <w:ind w:left="1440" w:hanging="360"/>
      </w:pPr>
    </w:lvl>
    <w:lvl w:ilvl="2" w:tplc="AEFEC3DA">
      <w:start w:val="1"/>
      <w:numFmt w:val="lowerRoman"/>
      <w:lvlText w:val="%3."/>
      <w:lvlJc w:val="right"/>
      <w:pPr>
        <w:ind w:left="2160" w:hanging="180"/>
      </w:pPr>
    </w:lvl>
    <w:lvl w:ilvl="3" w:tplc="2604EB4C">
      <w:start w:val="1"/>
      <w:numFmt w:val="decimal"/>
      <w:lvlText w:val="%4."/>
      <w:lvlJc w:val="left"/>
      <w:pPr>
        <w:ind w:left="2880" w:hanging="360"/>
      </w:pPr>
    </w:lvl>
    <w:lvl w:ilvl="4" w:tplc="744633E2">
      <w:start w:val="1"/>
      <w:numFmt w:val="lowerLetter"/>
      <w:lvlText w:val="%5."/>
      <w:lvlJc w:val="left"/>
      <w:pPr>
        <w:ind w:left="3600" w:hanging="360"/>
      </w:pPr>
    </w:lvl>
    <w:lvl w:ilvl="5" w:tplc="C6CE5A7E">
      <w:start w:val="1"/>
      <w:numFmt w:val="lowerRoman"/>
      <w:lvlText w:val="%6."/>
      <w:lvlJc w:val="right"/>
      <w:pPr>
        <w:ind w:left="4320" w:hanging="180"/>
      </w:pPr>
    </w:lvl>
    <w:lvl w:ilvl="6" w:tplc="15B2CAEE">
      <w:start w:val="1"/>
      <w:numFmt w:val="decimal"/>
      <w:lvlText w:val="%7."/>
      <w:lvlJc w:val="left"/>
      <w:pPr>
        <w:ind w:left="5040" w:hanging="360"/>
      </w:pPr>
    </w:lvl>
    <w:lvl w:ilvl="7" w:tplc="972258F0">
      <w:start w:val="1"/>
      <w:numFmt w:val="lowerLetter"/>
      <w:lvlText w:val="%8."/>
      <w:lvlJc w:val="left"/>
      <w:pPr>
        <w:ind w:left="5760" w:hanging="360"/>
      </w:pPr>
    </w:lvl>
    <w:lvl w:ilvl="8" w:tplc="86BE88E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2BA5"/>
    <w:multiLevelType w:val="multilevel"/>
    <w:tmpl w:val="382670B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77" w:hanging="510"/>
      </w:pPr>
      <w:rPr>
        <w:b w:val="0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19">
    <w:nsid w:val="39E122FB"/>
    <w:multiLevelType w:val="hybridMultilevel"/>
    <w:tmpl w:val="5FCEF7CC"/>
    <w:lvl w:ilvl="0" w:tplc="E4C88F2C">
      <w:start w:val="1"/>
      <w:numFmt w:val="decimal"/>
      <w:lvlText w:val="%1)"/>
      <w:lvlJc w:val="left"/>
      <w:pPr>
        <w:ind w:left="1080" w:hanging="360"/>
      </w:pPr>
    </w:lvl>
    <w:lvl w:ilvl="1" w:tplc="0DB8AE16">
      <w:start w:val="1"/>
      <w:numFmt w:val="lowerLetter"/>
      <w:lvlText w:val="%2."/>
      <w:lvlJc w:val="left"/>
      <w:pPr>
        <w:ind w:left="1800" w:hanging="360"/>
      </w:pPr>
    </w:lvl>
    <w:lvl w:ilvl="2" w:tplc="F7E6D646">
      <w:start w:val="1"/>
      <w:numFmt w:val="lowerRoman"/>
      <w:lvlText w:val="%3."/>
      <w:lvlJc w:val="right"/>
      <w:pPr>
        <w:ind w:left="2520" w:hanging="180"/>
      </w:pPr>
    </w:lvl>
    <w:lvl w:ilvl="3" w:tplc="CD1060BE">
      <w:start w:val="1"/>
      <w:numFmt w:val="decimal"/>
      <w:lvlText w:val="%4."/>
      <w:lvlJc w:val="left"/>
      <w:pPr>
        <w:ind w:left="3240" w:hanging="360"/>
      </w:pPr>
    </w:lvl>
    <w:lvl w:ilvl="4" w:tplc="E70C6A14">
      <w:start w:val="1"/>
      <w:numFmt w:val="lowerLetter"/>
      <w:lvlText w:val="%5."/>
      <w:lvlJc w:val="left"/>
      <w:pPr>
        <w:ind w:left="3960" w:hanging="360"/>
      </w:pPr>
    </w:lvl>
    <w:lvl w:ilvl="5" w:tplc="E41A630A">
      <w:start w:val="1"/>
      <w:numFmt w:val="lowerRoman"/>
      <w:lvlText w:val="%6."/>
      <w:lvlJc w:val="right"/>
      <w:pPr>
        <w:ind w:left="4680" w:hanging="180"/>
      </w:pPr>
    </w:lvl>
    <w:lvl w:ilvl="6" w:tplc="E3A00FE2">
      <w:start w:val="1"/>
      <w:numFmt w:val="decimal"/>
      <w:lvlText w:val="%7."/>
      <w:lvlJc w:val="left"/>
      <w:pPr>
        <w:ind w:left="5400" w:hanging="360"/>
      </w:pPr>
    </w:lvl>
    <w:lvl w:ilvl="7" w:tplc="CD6C62B6">
      <w:start w:val="1"/>
      <w:numFmt w:val="lowerLetter"/>
      <w:lvlText w:val="%8."/>
      <w:lvlJc w:val="left"/>
      <w:pPr>
        <w:ind w:left="6120" w:hanging="360"/>
      </w:pPr>
    </w:lvl>
    <w:lvl w:ilvl="8" w:tplc="3412E3C6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4335C9"/>
    <w:multiLevelType w:val="hybridMultilevel"/>
    <w:tmpl w:val="241209BC"/>
    <w:lvl w:ilvl="0" w:tplc="C94A9B6A">
      <w:start w:val="1"/>
      <w:numFmt w:val="decimal"/>
      <w:lvlText w:val="%1."/>
      <w:lvlJc w:val="left"/>
      <w:pPr>
        <w:ind w:left="4275" w:hanging="1155"/>
      </w:pPr>
    </w:lvl>
    <w:lvl w:ilvl="1" w:tplc="E1D446B0">
      <w:start w:val="1"/>
      <w:numFmt w:val="lowerLetter"/>
      <w:lvlText w:val="%2."/>
      <w:lvlJc w:val="left"/>
      <w:pPr>
        <w:ind w:left="1789" w:hanging="360"/>
      </w:pPr>
    </w:lvl>
    <w:lvl w:ilvl="2" w:tplc="38941196">
      <w:start w:val="1"/>
      <w:numFmt w:val="lowerRoman"/>
      <w:lvlText w:val="%3."/>
      <w:lvlJc w:val="right"/>
      <w:pPr>
        <w:ind w:left="2509" w:hanging="180"/>
      </w:pPr>
    </w:lvl>
    <w:lvl w:ilvl="3" w:tplc="200838C6">
      <w:start w:val="1"/>
      <w:numFmt w:val="decimal"/>
      <w:lvlText w:val="%4."/>
      <w:lvlJc w:val="left"/>
      <w:pPr>
        <w:ind w:left="3229" w:hanging="360"/>
      </w:pPr>
    </w:lvl>
    <w:lvl w:ilvl="4" w:tplc="80EC6CA6">
      <w:start w:val="1"/>
      <w:numFmt w:val="lowerLetter"/>
      <w:lvlText w:val="%5."/>
      <w:lvlJc w:val="left"/>
      <w:pPr>
        <w:ind w:left="3949" w:hanging="360"/>
      </w:pPr>
    </w:lvl>
    <w:lvl w:ilvl="5" w:tplc="9A02E8D8">
      <w:start w:val="1"/>
      <w:numFmt w:val="lowerRoman"/>
      <w:lvlText w:val="%6."/>
      <w:lvlJc w:val="right"/>
      <w:pPr>
        <w:ind w:left="4669" w:hanging="180"/>
      </w:pPr>
    </w:lvl>
    <w:lvl w:ilvl="6" w:tplc="29BEA51A">
      <w:start w:val="1"/>
      <w:numFmt w:val="decimal"/>
      <w:lvlText w:val="%7."/>
      <w:lvlJc w:val="left"/>
      <w:pPr>
        <w:ind w:left="5389" w:hanging="360"/>
      </w:pPr>
    </w:lvl>
    <w:lvl w:ilvl="7" w:tplc="7412420C">
      <w:start w:val="1"/>
      <w:numFmt w:val="lowerLetter"/>
      <w:lvlText w:val="%8."/>
      <w:lvlJc w:val="left"/>
      <w:pPr>
        <w:ind w:left="6109" w:hanging="360"/>
      </w:pPr>
    </w:lvl>
    <w:lvl w:ilvl="8" w:tplc="3F645E8E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25C6C"/>
    <w:multiLevelType w:val="hybridMultilevel"/>
    <w:tmpl w:val="CF96382E"/>
    <w:lvl w:ilvl="0" w:tplc="B1BE6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16B6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9806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0693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30DE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600D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40F97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56D2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36C2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E79F7"/>
    <w:multiLevelType w:val="hybridMultilevel"/>
    <w:tmpl w:val="71C63768"/>
    <w:lvl w:ilvl="0" w:tplc="E416E2E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B96F4E6">
      <w:start w:val="3"/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/>
      </w:rPr>
    </w:lvl>
    <w:lvl w:ilvl="2" w:tplc="E6668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C641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1EA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E6C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8A8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CA2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24F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1A73C2"/>
    <w:multiLevelType w:val="multilevel"/>
    <w:tmpl w:val="56C67B96"/>
    <w:lvl w:ilvl="0">
      <w:start w:val="1"/>
      <w:numFmt w:val="upperRoman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106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4">
    <w:nsid w:val="4580095A"/>
    <w:multiLevelType w:val="hybridMultilevel"/>
    <w:tmpl w:val="D256EBD0"/>
    <w:lvl w:ilvl="0" w:tplc="50B6F0C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A0E4FC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E21CF79E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27288CD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95DA4A5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C7FC865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A4DBA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D4DA570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D6C263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6E339A9"/>
    <w:multiLevelType w:val="multilevel"/>
    <w:tmpl w:val="907A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9451469"/>
    <w:multiLevelType w:val="hybridMultilevel"/>
    <w:tmpl w:val="43625626"/>
    <w:lvl w:ilvl="0" w:tplc="52CCE1B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00A66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7EC5F5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286F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BEC13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D0EA3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2F07B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93AE0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CBCF8D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49D54554"/>
    <w:multiLevelType w:val="hybridMultilevel"/>
    <w:tmpl w:val="F9FE4408"/>
    <w:lvl w:ilvl="0" w:tplc="7B0A95A8">
      <w:start w:val="6"/>
      <w:numFmt w:val="decimal"/>
      <w:lvlText w:val="%1."/>
      <w:lvlJc w:val="left"/>
      <w:pPr>
        <w:ind w:left="1080" w:hanging="360"/>
      </w:pPr>
    </w:lvl>
    <w:lvl w:ilvl="1" w:tplc="DEDA0EA6">
      <w:start w:val="1"/>
      <w:numFmt w:val="lowerLetter"/>
      <w:lvlText w:val="%2."/>
      <w:lvlJc w:val="left"/>
      <w:pPr>
        <w:ind w:left="1800" w:hanging="360"/>
      </w:pPr>
    </w:lvl>
    <w:lvl w:ilvl="2" w:tplc="6A940A00">
      <w:start w:val="1"/>
      <w:numFmt w:val="lowerRoman"/>
      <w:lvlText w:val="%3."/>
      <w:lvlJc w:val="right"/>
      <w:pPr>
        <w:ind w:left="2520" w:hanging="180"/>
      </w:pPr>
    </w:lvl>
    <w:lvl w:ilvl="3" w:tplc="F15AD4BA">
      <w:start w:val="1"/>
      <w:numFmt w:val="decimal"/>
      <w:lvlText w:val="%4."/>
      <w:lvlJc w:val="left"/>
      <w:pPr>
        <w:ind w:left="3240" w:hanging="360"/>
      </w:pPr>
    </w:lvl>
    <w:lvl w:ilvl="4" w:tplc="94167300">
      <w:start w:val="1"/>
      <w:numFmt w:val="lowerLetter"/>
      <w:lvlText w:val="%5."/>
      <w:lvlJc w:val="left"/>
      <w:pPr>
        <w:ind w:left="3960" w:hanging="360"/>
      </w:pPr>
    </w:lvl>
    <w:lvl w:ilvl="5" w:tplc="2214D340">
      <w:start w:val="1"/>
      <w:numFmt w:val="lowerRoman"/>
      <w:lvlText w:val="%6."/>
      <w:lvlJc w:val="right"/>
      <w:pPr>
        <w:ind w:left="4680" w:hanging="180"/>
      </w:pPr>
    </w:lvl>
    <w:lvl w:ilvl="6" w:tplc="D0666E94">
      <w:start w:val="1"/>
      <w:numFmt w:val="decimal"/>
      <w:lvlText w:val="%7."/>
      <w:lvlJc w:val="left"/>
      <w:pPr>
        <w:ind w:left="5400" w:hanging="360"/>
      </w:pPr>
    </w:lvl>
    <w:lvl w:ilvl="7" w:tplc="966C5BB0">
      <w:start w:val="1"/>
      <w:numFmt w:val="lowerLetter"/>
      <w:lvlText w:val="%8."/>
      <w:lvlJc w:val="left"/>
      <w:pPr>
        <w:ind w:left="6120" w:hanging="360"/>
      </w:pPr>
    </w:lvl>
    <w:lvl w:ilvl="8" w:tplc="C8C49B60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D24FC"/>
    <w:multiLevelType w:val="multilevel"/>
    <w:tmpl w:val="078009A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9">
    <w:nsid w:val="4EE73A4D"/>
    <w:multiLevelType w:val="hybridMultilevel"/>
    <w:tmpl w:val="9DE4E268"/>
    <w:lvl w:ilvl="0" w:tplc="35149D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E92E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D01E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4262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D26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CA14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6614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047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D0AC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13A549E"/>
    <w:multiLevelType w:val="hybridMultilevel"/>
    <w:tmpl w:val="DA523A6E"/>
    <w:lvl w:ilvl="0" w:tplc="0B8686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9BA87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02E71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9D06C8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2A0B3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F4E39E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EE8C7A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E4CE5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0EA79B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>
    <w:nsid w:val="51B8409C"/>
    <w:multiLevelType w:val="hybridMultilevel"/>
    <w:tmpl w:val="D994A5D6"/>
    <w:lvl w:ilvl="0" w:tplc="8A1CCBA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5A6F7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C6C5B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8A239B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F349E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E4C986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B6C45B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3F2E9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2B43F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52A24F5B"/>
    <w:multiLevelType w:val="multilevel"/>
    <w:tmpl w:val="252EB0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8923326"/>
    <w:multiLevelType w:val="multilevel"/>
    <w:tmpl w:val="FC5299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59C815C2"/>
    <w:multiLevelType w:val="hybridMultilevel"/>
    <w:tmpl w:val="BE02EFD0"/>
    <w:lvl w:ilvl="0" w:tplc="AB683752">
      <w:start w:val="4"/>
      <w:numFmt w:val="decimal"/>
      <w:lvlText w:val="%1."/>
      <w:lvlJc w:val="left"/>
      <w:pPr>
        <w:ind w:left="1080" w:hanging="360"/>
      </w:pPr>
    </w:lvl>
    <w:lvl w:ilvl="1" w:tplc="B3B8188A">
      <w:start w:val="1"/>
      <w:numFmt w:val="lowerLetter"/>
      <w:lvlText w:val="%2."/>
      <w:lvlJc w:val="left"/>
      <w:pPr>
        <w:ind w:left="1800" w:hanging="360"/>
      </w:pPr>
    </w:lvl>
    <w:lvl w:ilvl="2" w:tplc="BFE42C6E">
      <w:start w:val="1"/>
      <w:numFmt w:val="lowerRoman"/>
      <w:lvlText w:val="%3."/>
      <w:lvlJc w:val="right"/>
      <w:pPr>
        <w:ind w:left="2520" w:hanging="180"/>
      </w:pPr>
    </w:lvl>
    <w:lvl w:ilvl="3" w:tplc="F6827492">
      <w:start w:val="1"/>
      <w:numFmt w:val="decimal"/>
      <w:lvlText w:val="%4."/>
      <w:lvlJc w:val="left"/>
      <w:pPr>
        <w:ind w:left="3240" w:hanging="360"/>
      </w:pPr>
    </w:lvl>
    <w:lvl w:ilvl="4" w:tplc="8C2259DA">
      <w:start w:val="1"/>
      <w:numFmt w:val="lowerLetter"/>
      <w:lvlText w:val="%5."/>
      <w:lvlJc w:val="left"/>
      <w:pPr>
        <w:ind w:left="3960" w:hanging="360"/>
      </w:pPr>
    </w:lvl>
    <w:lvl w:ilvl="5" w:tplc="686693A6">
      <w:start w:val="1"/>
      <w:numFmt w:val="lowerRoman"/>
      <w:lvlText w:val="%6."/>
      <w:lvlJc w:val="right"/>
      <w:pPr>
        <w:ind w:left="4680" w:hanging="180"/>
      </w:pPr>
    </w:lvl>
    <w:lvl w:ilvl="6" w:tplc="E3C0BCE8">
      <w:start w:val="1"/>
      <w:numFmt w:val="decimal"/>
      <w:lvlText w:val="%7."/>
      <w:lvlJc w:val="left"/>
      <w:pPr>
        <w:ind w:left="5400" w:hanging="360"/>
      </w:pPr>
    </w:lvl>
    <w:lvl w:ilvl="7" w:tplc="B26A16E4">
      <w:start w:val="1"/>
      <w:numFmt w:val="lowerLetter"/>
      <w:lvlText w:val="%8."/>
      <w:lvlJc w:val="left"/>
      <w:pPr>
        <w:ind w:left="6120" w:hanging="360"/>
      </w:pPr>
    </w:lvl>
    <w:lvl w:ilvl="8" w:tplc="6AB86C54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115B02"/>
    <w:multiLevelType w:val="hybridMultilevel"/>
    <w:tmpl w:val="49687236"/>
    <w:lvl w:ilvl="0" w:tplc="F7DC450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3A890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D16BCC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D8C756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02EF3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E78066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E54A0A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FD05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FF9A62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31A345A"/>
    <w:multiLevelType w:val="hybridMultilevel"/>
    <w:tmpl w:val="43242C1A"/>
    <w:lvl w:ilvl="0" w:tplc="50DEBE14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7B14324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99E8D32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FF6C61AC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6BC4A2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9840375E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9606053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F818794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69AAEB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7">
    <w:nsid w:val="64A72297"/>
    <w:multiLevelType w:val="multilevel"/>
    <w:tmpl w:val="628CF13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7DC2A67"/>
    <w:multiLevelType w:val="hybridMultilevel"/>
    <w:tmpl w:val="DDFED94C"/>
    <w:lvl w:ilvl="0" w:tplc="D85E108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DD04E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1504B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6287DB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5E863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44ADA8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CE8F7D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15210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C7810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699C5927"/>
    <w:multiLevelType w:val="hybridMultilevel"/>
    <w:tmpl w:val="0B5E5464"/>
    <w:lvl w:ilvl="0" w:tplc="DC78718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CC881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FF2E29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BC6E51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C560E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9626A3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58A215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3F28D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E1C43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6BC659AD"/>
    <w:multiLevelType w:val="multilevel"/>
    <w:tmpl w:val="FEEC5C5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0CE4DDE"/>
    <w:multiLevelType w:val="multilevel"/>
    <w:tmpl w:val="F39C4F5E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28B1693"/>
    <w:multiLevelType w:val="hybridMultilevel"/>
    <w:tmpl w:val="53540E5C"/>
    <w:lvl w:ilvl="0" w:tplc="44A6F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AC5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240A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A872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8E94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D4BB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23A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C69D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5BA954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8207BB"/>
    <w:multiLevelType w:val="hybridMultilevel"/>
    <w:tmpl w:val="6CE4FEC2"/>
    <w:lvl w:ilvl="0" w:tplc="23EA34F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8E80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1CE2B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238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96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662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C92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008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543A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4D97EDD"/>
    <w:multiLevelType w:val="hybridMultilevel"/>
    <w:tmpl w:val="59207F00"/>
    <w:lvl w:ilvl="0" w:tplc="C338E23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EB402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FAC577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576CE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40643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9738EC3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9149A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DA48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8CA35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78390463"/>
    <w:multiLevelType w:val="hybridMultilevel"/>
    <w:tmpl w:val="EB40AA82"/>
    <w:lvl w:ilvl="0" w:tplc="B3FA203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C2C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58AF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C6F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C8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2CDE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D0F7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04F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505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90F7FE7"/>
    <w:multiLevelType w:val="multilevel"/>
    <w:tmpl w:val="085E6D7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7">
    <w:nsid w:val="79CB4008"/>
    <w:multiLevelType w:val="hybridMultilevel"/>
    <w:tmpl w:val="63DA3CB0"/>
    <w:lvl w:ilvl="0" w:tplc="A648A77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F2B25A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A7C85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E9D0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2C02B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E96C54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C60E9C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584E9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412DE5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2"/>
  </w:num>
  <w:num w:numId="2">
    <w:abstractNumId w:val="37"/>
  </w:num>
  <w:num w:numId="3">
    <w:abstractNumId w:val="12"/>
  </w:num>
  <w:num w:numId="4">
    <w:abstractNumId w:val="41"/>
  </w:num>
  <w:num w:numId="5">
    <w:abstractNumId w:val="34"/>
  </w:num>
  <w:num w:numId="6">
    <w:abstractNumId w:val="5"/>
  </w:num>
  <w:num w:numId="7">
    <w:abstractNumId w:val="33"/>
  </w:num>
  <w:num w:numId="8">
    <w:abstractNumId w:val="28"/>
  </w:num>
  <w:num w:numId="9">
    <w:abstractNumId w:val="46"/>
  </w:num>
  <w:num w:numId="10">
    <w:abstractNumId w:val="20"/>
  </w:num>
  <w:num w:numId="11">
    <w:abstractNumId w:val="23"/>
  </w:num>
  <w:num w:numId="12">
    <w:abstractNumId w:val="11"/>
  </w:num>
  <w:num w:numId="13">
    <w:abstractNumId w:val="9"/>
  </w:num>
  <w:num w:numId="14">
    <w:abstractNumId w:val="1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0"/>
  </w:num>
  <w:num w:numId="18">
    <w:abstractNumId w:val="16"/>
  </w:num>
  <w:num w:numId="19">
    <w:abstractNumId w:val="22"/>
  </w:num>
  <w:num w:numId="20">
    <w:abstractNumId w:val="8"/>
  </w:num>
  <w:num w:numId="21">
    <w:abstractNumId w:val="39"/>
  </w:num>
  <w:num w:numId="22">
    <w:abstractNumId w:val="36"/>
  </w:num>
  <w:num w:numId="23">
    <w:abstractNumId w:val="45"/>
  </w:num>
  <w:num w:numId="24">
    <w:abstractNumId w:val="31"/>
  </w:num>
  <w:num w:numId="25">
    <w:abstractNumId w:val="38"/>
  </w:num>
  <w:num w:numId="26">
    <w:abstractNumId w:val="14"/>
  </w:num>
  <w:num w:numId="27">
    <w:abstractNumId w:val="19"/>
  </w:num>
  <w:num w:numId="28">
    <w:abstractNumId w:val="17"/>
  </w:num>
  <w:num w:numId="29">
    <w:abstractNumId w:val="3"/>
  </w:num>
  <w:num w:numId="30">
    <w:abstractNumId w:val="10"/>
  </w:num>
  <w:num w:numId="31">
    <w:abstractNumId w:val="6"/>
  </w:num>
  <w:num w:numId="32">
    <w:abstractNumId w:val="4"/>
  </w:num>
  <w:num w:numId="33">
    <w:abstractNumId w:val="1"/>
  </w:num>
  <w:num w:numId="34">
    <w:abstractNumId w:val="15"/>
  </w:num>
  <w:num w:numId="35">
    <w:abstractNumId w:val="47"/>
  </w:num>
  <w:num w:numId="36">
    <w:abstractNumId w:val="24"/>
  </w:num>
  <w:num w:numId="37">
    <w:abstractNumId w:val="27"/>
  </w:num>
  <w:num w:numId="38">
    <w:abstractNumId w:val="7"/>
  </w:num>
  <w:num w:numId="39">
    <w:abstractNumId w:val="43"/>
  </w:num>
  <w:num w:numId="40">
    <w:abstractNumId w:val="29"/>
  </w:num>
  <w:num w:numId="41">
    <w:abstractNumId w:val="25"/>
  </w:num>
  <w:num w:numId="42">
    <w:abstractNumId w:val="18"/>
  </w:num>
  <w:num w:numId="43">
    <w:abstractNumId w:val="26"/>
  </w:num>
  <w:num w:numId="44">
    <w:abstractNumId w:val="40"/>
  </w:num>
  <w:num w:numId="45">
    <w:abstractNumId w:val="2"/>
  </w:num>
  <w:num w:numId="46">
    <w:abstractNumId w:val="30"/>
  </w:num>
  <w:num w:numId="47">
    <w:abstractNumId w:val="44"/>
  </w:num>
  <w:num w:numId="48">
    <w:abstractNumId w:val="2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63"/>
    <w:rsid w:val="00100FD5"/>
    <w:rsid w:val="006A6151"/>
    <w:rsid w:val="007358C1"/>
    <w:rsid w:val="008D0363"/>
    <w:rsid w:val="008E2739"/>
    <w:rsid w:val="00B25ECD"/>
    <w:rsid w:val="00C620BC"/>
    <w:rsid w:val="00EC241A"/>
    <w:rsid w:val="00F4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8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8C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735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58C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358C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358C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358C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qFormat/>
    <w:rsid w:val="007358C1"/>
    <w:pPr>
      <w:keepNext/>
      <w:jc w:val="center"/>
      <w:outlineLvl w:val="7"/>
    </w:pPr>
    <w:rPr>
      <w:b/>
      <w:szCs w:val="20"/>
    </w:rPr>
  </w:style>
  <w:style w:type="paragraph" w:styleId="90">
    <w:name w:val="heading 9"/>
    <w:basedOn w:val="a"/>
    <w:next w:val="a"/>
    <w:link w:val="91"/>
    <w:uiPriority w:val="9"/>
    <w:unhideWhenUsed/>
    <w:qFormat/>
    <w:rsid w:val="007358C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358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58C1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7358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358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358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358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358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358C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358C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58C1"/>
    <w:rPr>
      <w:sz w:val="24"/>
      <w:szCs w:val="24"/>
    </w:rPr>
  </w:style>
  <w:style w:type="character" w:customStyle="1" w:styleId="QuoteChar">
    <w:name w:val="Quote Char"/>
    <w:uiPriority w:val="29"/>
    <w:rsid w:val="007358C1"/>
    <w:rPr>
      <w:i/>
    </w:rPr>
  </w:style>
  <w:style w:type="character" w:customStyle="1" w:styleId="IntenseQuoteChar">
    <w:name w:val="Intense Quote Char"/>
    <w:uiPriority w:val="30"/>
    <w:rsid w:val="007358C1"/>
    <w:rPr>
      <w:i/>
    </w:rPr>
  </w:style>
  <w:style w:type="character" w:customStyle="1" w:styleId="FootnoteTextChar">
    <w:name w:val="Footnote Text Char"/>
    <w:uiPriority w:val="99"/>
    <w:rsid w:val="007358C1"/>
    <w:rPr>
      <w:sz w:val="18"/>
    </w:rPr>
  </w:style>
  <w:style w:type="character" w:customStyle="1" w:styleId="EndnoteTextChar">
    <w:name w:val="Endnote Text Char"/>
    <w:uiPriority w:val="99"/>
    <w:rsid w:val="007358C1"/>
    <w:rPr>
      <w:sz w:val="20"/>
    </w:rPr>
  </w:style>
  <w:style w:type="character" w:customStyle="1" w:styleId="10">
    <w:name w:val="Заголовок 1 Знак"/>
    <w:link w:val="1"/>
    <w:uiPriority w:val="9"/>
    <w:rsid w:val="007358C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358C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7358C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358C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358C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358C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358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link w:val="80"/>
    <w:uiPriority w:val="9"/>
    <w:rsid w:val="007358C1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link w:val="90"/>
    <w:uiPriority w:val="9"/>
    <w:rsid w:val="007358C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358C1"/>
    <w:pPr>
      <w:ind w:left="708"/>
    </w:pPr>
  </w:style>
  <w:style w:type="paragraph" w:styleId="a4">
    <w:name w:val="No Spacing"/>
    <w:uiPriority w:val="1"/>
    <w:qFormat/>
    <w:rsid w:val="007358C1"/>
    <w:rPr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358C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358C1"/>
    <w:rPr>
      <w:sz w:val="48"/>
      <w:szCs w:val="48"/>
    </w:rPr>
  </w:style>
  <w:style w:type="paragraph" w:styleId="a7">
    <w:name w:val="Subtitle"/>
    <w:basedOn w:val="a"/>
    <w:link w:val="a8"/>
    <w:qFormat/>
    <w:rsid w:val="007358C1"/>
    <w:pPr>
      <w:jc w:val="both"/>
    </w:pPr>
    <w:rPr>
      <w:sz w:val="28"/>
    </w:rPr>
  </w:style>
  <w:style w:type="character" w:customStyle="1" w:styleId="a8">
    <w:name w:val="Подзаголовок Знак"/>
    <w:link w:val="a7"/>
    <w:uiPriority w:val="11"/>
    <w:rsid w:val="007358C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358C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358C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358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358C1"/>
    <w:rPr>
      <w:i/>
    </w:rPr>
  </w:style>
  <w:style w:type="paragraph" w:styleId="ab">
    <w:name w:val="header"/>
    <w:basedOn w:val="a"/>
    <w:link w:val="ac"/>
    <w:rsid w:val="007358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uiPriority w:val="99"/>
    <w:rsid w:val="007358C1"/>
  </w:style>
  <w:style w:type="paragraph" w:styleId="ad">
    <w:name w:val="footer"/>
    <w:basedOn w:val="a"/>
    <w:link w:val="ae"/>
    <w:rsid w:val="007358C1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7358C1"/>
  </w:style>
  <w:style w:type="paragraph" w:styleId="af">
    <w:name w:val="caption"/>
    <w:basedOn w:val="a"/>
    <w:next w:val="a"/>
    <w:uiPriority w:val="35"/>
    <w:semiHidden/>
    <w:unhideWhenUsed/>
    <w:qFormat/>
    <w:rsid w:val="007358C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358C1"/>
  </w:style>
  <w:style w:type="table" w:styleId="af0">
    <w:name w:val="Table Grid"/>
    <w:basedOn w:val="a1"/>
    <w:rsid w:val="007358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358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358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358C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358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358C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358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358C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358C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358C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358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sid w:val="007358C1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358C1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7358C1"/>
    <w:rPr>
      <w:sz w:val="18"/>
    </w:rPr>
  </w:style>
  <w:style w:type="character" w:styleId="af4">
    <w:name w:val="footnote reference"/>
    <w:uiPriority w:val="99"/>
    <w:unhideWhenUsed/>
    <w:rsid w:val="007358C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358C1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7358C1"/>
    <w:rPr>
      <w:sz w:val="20"/>
    </w:rPr>
  </w:style>
  <w:style w:type="character" w:styleId="af7">
    <w:name w:val="endnote reference"/>
    <w:uiPriority w:val="99"/>
    <w:semiHidden/>
    <w:unhideWhenUsed/>
    <w:rsid w:val="007358C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358C1"/>
    <w:pPr>
      <w:spacing w:after="57"/>
    </w:pPr>
  </w:style>
  <w:style w:type="paragraph" w:styleId="23">
    <w:name w:val="toc 2"/>
    <w:basedOn w:val="a"/>
    <w:next w:val="a"/>
    <w:uiPriority w:val="39"/>
    <w:unhideWhenUsed/>
    <w:rsid w:val="007358C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358C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358C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358C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358C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358C1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7358C1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7358C1"/>
    <w:pPr>
      <w:spacing w:after="57"/>
      <w:ind w:left="2268"/>
    </w:pPr>
  </w:style>
  <w:style w:type="paragraph" w:styleId="af8">
    <w:name w:val="TOC Heading"/>
    <w:uiPriority w:val="39"/>
    <w:unhideWhenUsed/>
    <w:rsid w:val="007358C1"/>
  </w:style>
  <w:style w:type="paragraph" w:styleId="af9">
    <w:name w:val="table of figures"/>
    <w:basedOn w:val="a"/>
    <w:next w:val="a"/>
    <w:uiPriority w:val="99"/>
    <w:unhideWhenUsed/>
    <w:rsid w:val="007358C1"/>
  </w:style>
  <w:style w:type="paragraph" w:customStyle="1" w:styleId="12">
    <w:name w:val="Название1"/>
    <w:basedOn w:val="a"/>
    <w:qFormat/>
    <w:rsid w:val="007358C1"/>
    <w:pPr>
      <w:jc w:val="center"/>
    </w:pPr>
    <w:rPr>
      <w:sz w:val="28"/>
    </w:rPr>
  </w:style>
  <w:style w:type="paragraph" w:styleId="afa">
    <w:name w:val="Body Text"/>
    <w:basedOn w:val="a"/>
    <w:link w:val="afb"/>
    <w:rsid w:val="007358C1"/>
    <w:pPr>
      <w:jc w:val="both"/>
    </w:pPr>
    <w:rPr>
      <w:sz w:val="28"/>
    </w:rPr>
  </w:style>
  <w:style w:type="paragraph" w:styleId="afc">
    <w:name w:val="Normal (Web)"/>
    <w:basedOn w:val="a"/>
    <w:uiPriority w:val="99"/>
    <w:rsid w:val="007358C1"/>
    <w:pPr>
      <w:spacing w:before="100" w:beforeAutospacing="1" w:after="100" w:afterAutospacing="1"/>
    </w:pPr>
    <w:rPr>
      <w:color w:val="000000"/>
    </w:rPr>
  </w:style>
  <w:style w:type="character" w:styleId="afd">
    <w:name w:val="page number"/>
    <w:basedOn w:val="a0"/>
    <w:rsid w:val="007358C1"/>
  </w:style>
  <w:style w:type="paragraph" w:styleId="24">
    <w:name w:val="Body Text Indent 2"/>
    <w:basedOn w:val="a"/>
    <w:rsid w:val="007358C1"/>
    <w:pPr>
      <w:ind w:firstLine="709"/>
      <w:jc w:val="center"/>
    </w:pPr>
    <w:rPr>
      <w:b/>
      <w:sz w:val="28"/>
      <w:szCs w:val="28"/>
    </w:rPr>
  </w:style>
  <w:style w:type="paragraph" w:styleId="afe">
    <w:name w:val="Body Text Indent"/>
    <w:basedOn w:val="a"/>
    <w:rsid w:val="007358C1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link w:val="33"/>
    <w:rsid w:val="007358C1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58C1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7358C1"/>
    <w:pPr>
      <w:spacing w:after="120" w:line="480" w:lineRule="auto"/>
    </w:pPr>
  </w:style>
  <w:style w:type="paragraph" w:customStyle="1" w:styleId="Oaeno">
    <w:name w:val="Oaeno"/>
    <w:basedOn w:val="a"/>
    <w:rsid w:val="007358C1"/>
    <w:pPr>
      <w:widowControl w:val="0"/>
    </w:pPr>
    <w:rPr>
      <w:rFonts w:ascii="Courier New" w:hAnsi="Courier New"/>
      <w:sz w:val="20"/>
      <w:szCs w:val="20"/>
    </w:rPr>
  </w:style>
  <w:style w:type="paragraph" w:styleId="aff">
    <w:name w:val="Balloon Text"/>
    <w:basedOn w:val="a"/>
    <w:semiHidden/>
    <w:rsid w:val="007358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358C1"/>
    <w:rPr>
      <w:rFonts w:ascii="Arial" w:hAnsi="Arial" w:cs="Arial"/>
      <w:b/>
      <w:bCs/>
      <w:sz w:val="26"/>
      <w:szCs w:val="26"/>
    </w:rPr>
  </w:style>
  <w:style w:type="character" w:customStyle="1" w:styleId="afb">
    <w:name w:val="Основной текст Знак"/>
    <w:link w:val="afa"/>
    <w:rsid w:val="007358C1"/>
    <w:rPr>
      <w:sz w:val="28"/>
      <w:szCs w:val="24"/>
    </w:rPr>
  </w:style>
  <w:style w:type="character" w:customStyle="1" w:styleId="33">
    <w:name w:val="Основной текст с отступом 3 Знак"/>
    <w:link w:val="32"/>
    <w:rsid w:val="007358C1"/>
    <w:rPr>
      <w:sz w:val="28"/>
      <w:szCs w:val="24"/>
    </w:rPr>
  </w:style>
  <w:style w:type="character" w:customStyle="1" w:styleId="26">
    <w:name w:val="Основной текст 2 Знак"/>
    <w:link w:val="25"/>
    <w:rsid w:val="007358C1"/>
    <w:rPr>
      <w:sz w:val="24"/>
      <w:szCs w:val="24"/>
    </w:rPr>
  </w:style>
  <w:style w:type="character" w:customStyle="1" w:styleId="ae">
    <w:name w:val="Нижний колонтитул Знак"/>
    <w:link w:val="ad"/>
    <w:rsid w:val="007358C1"/>
    <w:rPr>
      <w:sz w:val="24"/>
      <w:szCs w:val="24"/>
    </w:rPr>
  </w:style>
  <w:style w:type="table" w:styleId="-1">
    <w:name w:val="Table Web 1"/>
    <w:basedOn w:val="a1"/>
    <w:rsid w:val="007358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rsid w:val="007358C1"/>
  </w:style>
  <w:style w:type="character" w:styleId="aff0">
    <w:name w:val="Strong"/>
    <w:qFormat/>
    <w:rsid w:val="007358C1"/>
    <w:rPr>
      <w:b/>
      <w:bCs/>
    </w:rPr>
  </w:style>
  <w:style w:type="character" w:customStyle="1" w:styleId="s2">
    <w:name w:val="s2"/>
    <w:rsid w:val="007358C1"/>
  </w:style>
  <w:style w:type="character" w:customStyle="1" w:styleId="FontStyle13">
    <w:name w:val="Font Style13"/>
    <w:rsid w:val="007358C1"/>
    <w:rPr>
      <w:rFonts w:ascii="Times New Roman" w:hAnsi="Times New Roman" w:cs="Times New Roman"/>
      <w:sz w:val="24"/>
      <w:szCs w:val="24"/>
    </w:rPr>
  </w:style>
  <w:style w:type="character" w:styleId="aff1">
    <w:name w:val="Emphasis"/>
    <w:qFormat/>
    <w:rsid w:val="007358C1"/>
    <w:rPr>
      <w:i/>
      <w:iCs/>
    </w:rPr>
  </w:style>
  <w:style w:type="paragraph" w:customStyle="1" w:styleId="8">
    <w:name w:val="8 пт (нум. список)"/>
    <w:basedOn w:val="a"/>
    <w:semiHidden/>
    <w:rsid w:val="007358C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7358C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7358C1"/>
    <w:pPr>
      <w:numPr>
        <w:numId w:val="2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c5324ed046880cb273d2d9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16863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Городилова Л.Н.</dc:creator>
  <cp:lastModifiedBy>LENA</cp:lastModifiedBy>
  <cp:revision>2</cp:revision>
  <dcterms:created xsi:type="dcterms:W3CDTF">2023-04-10T10:33:00Z</dcterms:created>
  <dcterms:modified xsi:type="dcterms:W3CDTF">2023-04-10T10:33:00Z</dcterms:modified>
  <cp:version>1048576</cp:version>
</cp:coreProperties>
</file>